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01AF15" w14:textId="035818C5" w:rsidR="005C2CD5" w:rsidRDefault="005C2CD5" w:rsidP="001A59D2">
      <w:pPr>
        <w:pStyle w:val="isselectedend"/>
        <w:spacing w:line="360" w:lineRule="auto"/>
        <w:ind w:firstLine="720"/>
        <w:jc w:val="both"/>
      </w:pPr>
      <w:r>
        <w:t>K/g: TỔNG HỢP Ý KIẾN NGƯỜI DÂN VỀ DỰ ÁN TRỤC ĐẠI LỘ CẢNH QUAN SÔNG HỒNG</w:t>
      </w:r>
    </w:p>
    <w:p w14:paraId="40E5F573" w14:textId="63BC9735" w:rsidR="005C2CD5" w:rsidRDefault="005C2CD5" w:rsidP="001A59D2">
      <w:pPr>
        <w:pStyle w:val="isselectedend"/>
        <w:spacing w:line="360" w:lineRule="auto"/>
        <w:ind w:firstLine="720"/>
        <w:jc w:val="both"/>
      </w:pPr>
      <w:r>
        <w:t>Người gửi: Nguyễn Chí Thanh</w:t>
      </w:r>
    </w:p>
    <w:p w14:paraId="46CBFFC4" w14:textId="24CCE6BD" w:rsidR="005C2CD5" w:rsidRDefault="005C2CD5" w:rsidP="001A59D2">
      <w:pPr>
        <w:pStyle w:val="isselectedend"/>
        <w:spacing w:line="360" w:lineRule="auto"/>
        <w:ind w:firstLine="720"/>
        <w:jc w:val="both"/>
      </w:pPr>
      <w:r>
        <w:t>Địa chỉ: nhà 35, đường 6, F361, phường Hồng Hà, Hà Nội</w:t>
      </w:r>
    </w:p>
    <w:p w14:paraId="0C4C1782" w14:textId="78531F88" w:rsidR="005C2CD5" w:rsidRPr="000822B1" w:rsidRDefault="005C2CD5" w:rsidP="005C2CD5">
      <w:pPr>
        <w:pStyle w:val="ListParagraph"/>
        <w:numPr>
          <w:ilvl w:val="0"/>
          <w:numId w:val="3"/>
        </w:numPr>
        <w:spacing w:before="100" w:beforeAutospacing="1" w:after="100" w:afterAutospacing="1" w:line="360" w:lineRule="auto"/>
        <w:jc w:val="both"/>
        <w:rPr>
          <w:rFonts w:ascii="Times New Roman" w:eastAsia="Times New Roman" w:hAnsi="Times New Roman" w:cs="Times New Roman"/>
          <w:b/>
          <w:bCs/>
          <w:sz w:val="28"/>
          <w:szCs w:val="28"/>
          <w:lang w:val="vi-VN"/>
        </w:rPr>
      </w:pPr>
      <w:r w:rsidRPr="000822B1">
        <w:rPr>
          <w:rFonts w:ascii="Times New Roman" w:eastAsia="Times New Roman" w:hAnsi="Times New Roman" w:cs="Times New Roman"/>
          <w:b/>
          <w:bCs/>
          <w:sz w:val="28"/>
          <w:szCs w:val="28"/>
          <w:lang w:val="vi-VN"/>
        </w:rPr>
        <w:t>Về quyền tiếp cận thông tin của người dân</w:t>
      </w:r>
    </w:p>
    <w:p w14:paraId="7B4EA153" w14:textId="19A2A130" w:rsidR="00DF6545" w:rsidRPr="00DF6545" w:rsidRDefault="005C2CD5" w:rsidP="005C2CD5">
      <w:pPr>
        <w:spacing w:before="100" w:beforeAutospacing="1" w:after="100" w:afterAutospacing="1" w:line="360" w:lineRule="auto"/>
        <w:ind w:firstLine="360"/>
        <w:jc w:val="both"/>
        <w:rPr>
          <w:rFonts w:ascii="Times New Roman" w:eastAsia="Times New Roman" w:hAnsi="Times New Roman" w:cs="Times New Roman"/>
          <w:sz w:val="28"/>
          <w:szCs w:val="28"/>
          <w:lang w:val="vi-VN"/>
        </w:rPr>
      </w:pPr>
      <w:r w:rsidRPr="004E59A4">
        <w:rPr>
          <w:rFonts w:ascii="Times New Roman" w:eastAsia="Times New Roman" w:hAnsi="Times New Roman" w:cs="Times New Roman"/>
          <w:sz w:val="28"/>
          <w:szCs w:val="28"/>
          <w:lang w:val="vi-VN"/>
        </w:rPr>
        <w:t xml:space="preserve">Người dân đa số </w:t>
      </w:r>
      <w:r w:rsidRPr="008A7C4F">
        <w:rPr>
          <w:rFonts w:ascii="Times New Roman" w:eastAsia="Times New Roman" w:hAnsi="Times New Roman" w:cs="Times New Roman"/>
          <w:sz w:val="28"/>
          <w:szCs w:val="28"/>
          <w:lang w:val="vi-VN"/>
        </w:rPr>
        <w:t xml:space="preserve">phản ánh rằng: </w:t>
      </w:r>
      <w:r w:rsidRPr="005C2CD5">
        <w:rPr>
          <w:rFonts w:ascii="Times New Roman" w:eastAsia="Times New Roman" w:hAnsi="Times New Roman" w:cs="Times New Roman"/>
          <w:b/>
          <w:bCs/>
          <w:sz w:val="28"/>
          <w:szCs w:val="28"/>
          <w:lang w:val="vi-VN"/>
        </w:rPr>
        <w:t>chưa được tổ chức bất cứ cuộc họp chính thức nào</w:t>
      </w:r>
      <w:r w:rsidRPr="004E59A4">
        <w:rPr>
          <w:rFonts w:ascii="Times New Roman" w:eastAsia="Times New Roman" w:hAnsi="Times New Roman" w:cs="Times New Roman"/>
          <w:sz w:val="28"/>
          <w:szCs w:val="28"/>
          <w:lang w:val="vi-VN"/>
        </w:rPr>
        <w:t xml:space="preserve"> từ tổ dân phố đến các </w:t>
      </w:r>
      <w:r w:rsidRPr="005C2CD5">
        <w:rPr>
          <w:rFonts w:ascii="Times New Roman" w:eastAsia="Times New Roman" w:hAnsi="Times New Roman" w:cs="Times New Roman"/>
          <w:sz w:val="28"/>
          <w:szCs w:val="28"/>
          <w:lang w:val="vi-VN"/>
        </w:rPr>
        <w:t>H</w:t>
      </w:r>
      <w:r w:rsidRPr="004E59A4">
        <w:rPr>
          <w:rFonts w:ascii="Times New Roman" w:eastAsia="Times New Roman" w:hAnsi="Times New Roman" w:cs="Times New Roman"/>
          <w:sz w:val="28"/>
          <w:szCs w:val="28"/>
          <w:lang w:val="vi-VN"/>
        </w:rPr>
        <w:t xml:space="preserve">ội tại địa phương để phổ biến về dự án này mặc dù nó có thể ảnh hưởng rất lớn đến cuộc sống của họ. </w:t>
      </w:r>
      <w:r w:rsidRPr="005F6665">
        <w:rPr>
          <w:rFonts w:ascii="Times New Roman" w:eastAsia="Times New Roman" w:hAnsi="Times New Roman" w:cs="Times New Roman"/>
          <w:sz w:val="28"/>
          <w:szCs w:val="28"/>
          <w:lang w:val="vi-VN"/>
        </w:rPr>
        <w:t>Các thông tin</w:t>
      </w:r>
      <w:r w:rsidRPr="0072525A">
        <w:rPr>
          <w:rFonts w:ascii="Times New Roman" w:eastAsia="Times New Roman" w:hAnsi="Times New Roman" w:cs="Times New Roman"/>
          <w:sz w:val="28"/>
          <w:szCs w:val="28"/>
          <w:lang w:val="vi-VN"/>
        </w:rPr>
        <w:t xml:space="preserve"> mà người dân có thể</w:t>
      </w:r>
      <w:r w:rsidRPr="005F6665">
        <w:rPr>
          <w:rFonts w:ascii="Times New Roman" w:eastAsia="Times New Roman" w:hAnsi="Times New Roman" w:cs="Times New Roman"/>
          <w:sz w:val="28"/>
          <w:szCs w:val="28"/>
          <w:lang w:val="vi-VN"/>
        </w:rPr>
        <w:t xml:space="preserve"> tiếp cận </w:t>
      </w:r>
      <w:r w:rsidR="00BA6ACA">
        <w:rPr>
          <w:rFonts w:ascii="Times New Roman" w:eastAsia="Times New Roman" w:hAnsi="Times New Roman" w:cs="Times New Roman"/>
          <w:color w:val="FF0000"/>
          <w:sz w:val="28"/>
          <w:szCs w:val="28"/>
        </w:rPr>
        <w:t xml:space="preserve">không chính thống và </w:t>
      </w:r>
      <w:r w:rsidRPr="00BA6ACA">
        <w:rPr>
          <w:rFonts w:ascii="Times New Roman" w:eastAsia="Times New Roman" w:hAnsi="Times New Roman" w:cs="Times New Roman"/>
          <w:strike/>
          <w:sz w:val="28"/>
          <w:szCs w:val="28"/>
          <w:lang w:val="vi-VN"/>
        </w:rPr>
        <w:t>chỉ</w:t>
      </w:r>
      <w:r w:rsidRPr="005F6665">
        <w:rPr>
          <w:rFonts w:ascii="Times New Roman" w:eastAsia="Times New Roman" w:hAnsi="Times New Roman" w:cs="Times New Roman"/>
          <w:sz w:val="28"/>
          <w:szCs w:val="28"/>
          <w:lang w:val="vi-VN"/>
        </w:rPr>
        <w:t xml:space="preserve"> rất hạn chế trên các báo</w:t>
      </w:r>
      <w:r w:rsidRPr="0072525A">
        <w:rPr>
          <w:rFonts w:ascii="Times New Roman" w:eastAsia="Times New Roman" w:hAnsi="Times New Roman" w:cs="Times New Roman"/>
          <w:sz w:val="28"/>
          <w:szCs w:val="28"/>
          <w:lang w:val="vi-VN"/>
        </w:rPr>
        <w:t xml:space="preserve"> và thông tin trên mạng. </w:t>
      </w:r>
      <w:r w:rsidRPr="005C2CD5">
        <w:rPr>
          <w:rFonts w:ascii="Times New Roman" w:eastAsia="Times New Roman" w:hAnsi="Times New Roman" w:cs="Times New Roman"/>
          <w:sz w:val="28"/>
          <w:szCs w:val="28"/>
          <w:lang w:val="vi-VN"/>
        </w:rPr>
        <w:t>Nhiều nhóm cư dân</w:t>
      </w:r>
      <w:r w:rsidR="00DF6545" w:rsidRPr="00DF6545">
        <w:rPr>
          <w:rFonts w:ascii="Times New Roman" w:eastAsia="Times New Roman" w:hAnsi="Times New Roman" w:cs="Times New Roman"/>
          <w:sz w:val="28"/>
          <w:szCs w:val="28"/>
          <w:lang w:val="vi-VN"/>
        </w:rPr>
        <w:t xml:space="preserve"> của Khu F361</w:t>
      </w:r>
      <w:r w:rsidRPr="005C2CD5">
        <w:rPr>
          <w:rFonts w:ascii="Times New Roman" w:eastAsia="Times New Roman" w:hAnsi="Times New Roman" w:cs="Times New Roman"/>
          <w:sz w:val="28"/>
          <w:szCs w:val="28"/>
          <w:lang w:val="vi-VN"/>
        </w:rPr>
        <w:t xml:space="preserve"> đã gửi các đơn kiến nghị tập thể, tâm thư tập thể, cá nhân đến nhiều Lãnh đạo Đảng và các Cơ quan nhà nước có thẩm quyền, Ủy ban Trung ương Mặt trận tổ quốc Việt Nam và</w:t>
      </w:r>
      <w:r w:rsidR="00DF6545" w:rsidRPr="00DF6545">
        <w:rPr>
          <w:rFonts w:ascii="Times New Roman" w:eastAsia="Times New Roman" w:hAnsi="Times New Roman" w:cs="Times New Roman"/>
          <w:sz w:val="28"/>
          <w:szCs w:val="28"/>
          <w:lang w:val="vi-VN"/>
        </w:rPr>
        <w:t xml:space="preserve"> </w:t>
      </w:r>
      <w:r w:rsidR="00DF6545" w:rsidRPr="005C2CD5">
        <w:rPr>
          <w:rFonts w:ascii="Times New Roman" w:eastAsia="Times New Roman" w:hAnsi="Times New Roman" w:cs="Times New Roman"/>
          <w:sz w:val="28"/>
          <w:szCs w:val="28"/>
          <w:lang w:val="vi-VN"/>
        </w:rPr>
        <w:t xml:space="preserve">Ủy ban Mặt trận tổ quốc </w:t>
      </w:r>
      <w:r w:rsidR="00DF6545" w:rsidRPr="00DF6545">
        <w:rPr>
          <w:rFonts w:ascii="Times New Roman" w:eastAsia="Times New Roman" w:hAnsi="Times New Roman" w:cs="Times New Roman"/>
          <w:sz w:val="28"/>
          <w:szCs w:val="28"/>
          <w:lang w:val="vi-VN"/>
        </w:rPr>
        <w:t xml:space="preserve">TP Hà Nội nhưng đến nay vẫn không hề nhận được phản hồi chính thức về hàng loạt các vấn đề mà người dân quan tâm và bức xúc. </w:t>
      </w:r>
      <w:r w:rsidR="00DF6545" w:rsidRPr="00DF6545">
        <w:rPr>
          <w:rFonts w:ascii="Times New Roman" w:hAnsi="Times New Roman" w:cs="Times New Roman"/>
          <w:sz w:val="28"/>
          <w:szCs w:val="28"/>
          <w:lang w:val="vi-VN"/>
        </w:rPr>
        <w:t>Điều này được thể hiện qua các chứng từ gửi đơn, vận đơn bưu chính và một số văn bản phản hồi của các cơ quan chức năng, trong đó xác nhận đã tiếp nhận đơn kiến nghị, tâm thư của người dân và thực hiện việc chuyển đến các cơ quan có thẩm quyền để xem xét, giải quyết theo quy định.</w:t>
      </w:r>
      <w:r w:rsidR="00DF6545" w:rsidRPr="00DF6545">
        <w:rPr>
          <w:rFonts w:ascii="Times New Roman" w:eastAsia="Times New Roman" w:hAnsi="Times New Roman" w:cs="Times New Roman"/>
          <w:sz w:val="28"/>
          <w:szCs w:val="28"/>
          <w:lang w:val="vi-VN"/>
        </w:rPr>
        <w:t xml:space="preserve"> </w:t>
      </w:r>
    </w:p>
    <w:p w14:paraId="5E2E9C22" w14:textId="4A91F350" w:rsidR="005C2CD5" w:rsidRPr="00DF6545" w:rsidRDefault="005C2CD5" w:rsidP="005C2CD5">
      <w:pPr>
        <w:spacing w:before="100" w:beforeAutospacing="1" w:after="100" w:afterAutospacing="1" w:line="360" w:lineRule="auto"/>
        <w:ind w:firstLine="360"/>
        <w:jc w:val="both"/>
        <w:rPr>
          <w:rFonts w:ascii="Times New Roman" w:eastAsia="Times New Roman" w:hAnsi="Times New Roman" w:cs="Times New Roman"/>
          <w:sz w:val="28"/>
          <w:szCs w:val="28"/>
          <w:lang w:val="vi-VN"/>
        </w:rPr>
      </w:pPr>
      <w:r w:rsidRPr="005C2CD5">
        <w:rPr>
          <w:rFonts w:ascii="Times New Roman" w:eastAsia="Times New Roman" w:hAnsi="Times New Roman" w:cs="Times New Roman"/>
          <w:sz w:val="28"/>
          <w:szCs w:val="28"/>
          <w:lang w:val="vi-VN"/>
        </w:rPr>
        <w:t xml:space="preserve"> Vì vậy, đ</w:t>
      </w:r>
      <w:r w:rsidRPr="000822B1">
        <w:rPr>
          <w:rFonts w:ascii="Times New Roman" w:eastAsia="Times New Roman" w:hAnsi="Times New Roman" w:cs="Times New Roman"/>
          <w:sz w:val="28"/>
          <w:szCs w:val="28"/>
          <w:lang w:val="vi-VN"/>
        </w:rPr>
        <w:t>a số n</w:t>
      </w:r>
      <w:r w:rsidRPr="00AF0D74">
        <w:rPr>
          <w:rFonts w:ascii="Times New Roman" w:eastAsia="Times New Roman" w:hAnsi="Times New Roman" w:cs="Times New Roman"/>
          <w:sz w:val="28"/>
          <w:szCs w:val="28"/>
          <w:lang w:val="vi-VN"/>
        </w:rPr>
        <w:t>gười dân kiến nghị các cơ quan có thẩm quyền cần bảo đảm đầy đủ</w:t>
      </w:r>
      <w:r w:rsidR="00DF6545" w:rsidRPr="00DF6545">
        <w:rPr>
          <w:rFonts w:ascii="Times New Roman" w:eastAsia="Times New Roman" w:hAnsi="Times New Roman" w:cs="Times New Roman"/>
          <w:sz w:val="28"/>
          <w:szCs w:val="28"/>
          <w:lang w:val="vi-VN"/>
        </w:rPr>
        <w:t xml:space="preserve"> và thực chất</w:t>
      </w:r>
      <w:r w:rsidRPr="00AF0D74">
        <w:rPr>
          <w:rFonts w:ascii="Times New Roman" w:eastAsia="Times New Roman" w:hAnsi="Times New Roman" w:cs="Times New Roman"/>
          <w:sz w:val="28"/>
          <w:szCs w:val="28"/>
          <w:lang w:val="vi-VN"/>
        </w:rPr>
        <w:t xml:space="preserve"> quyền được tiếp cận thông tin, quyền được tham gia ý kiến và quyền giám sát của công dân trong</w:t>
      </w:r>
      <w:r w:rsidR="00DF6545" w:rsidRPr="00DF6545">
        <w:rPr>
          <w:rFonts w:ascii="Times New Roman" w:eastAsia="Times New Roman" w:hAnsi="Times New Roman" w:cs="Times New Roman"/>
          <w:sz w:val="28"/>
          <w:szCs w:val="28"/>
          <w:lang w:val="vi-VN"/>
        </w:rPr>
        <w:t xml:space="preserve"> suốt</w:t>
      </w:r>
      <w:r w:rsidRPr="00AF0D74">
        <w:rPr>
          <w:rFonts w:ascii="Times New Roman" w:eastAsia="Times New Roman" w:hAnsi="Times New Roman" w:cs="Times New Roman"/>
          <w:sz w:val="28"/>
          <w:szCs w:val="28"/>
          <w:lang w:val="vi-VN"/>
        </w:rPr>
        <w:t xml:space="preserve"> quá trình triển khai dự án. </w:t>
      </w:r>
      <w:r w:rsidR="00DF6545" w:rsidRPr="00DF6545">
        <w:rPr>
          <w:rFonts w:ascii="Times New Roman" w:eastAsia="Times New Roman" w:hAnsi="Times New Roman" w:cs="Times New Roman"/>
          <w:sz w:val="28"/>
          <w:szCs w:val="28"/>
          <w:lang w:val="vi-VN"/>
        </w:rPr>
        <w:t xml:space="preserve">Việc đảm bảo thông tin này không những đáp ứng những yêu cầu của Pháp luật và còn giúp tăng tính đồng thuận xã hội cho việc triển khai dự án. </w:t>
      </w:r>
    </w:p>
    <w:p w14:paraId="5A02B10F" w14:textId="3648F50D" w:rsidR="00DF6545" w:rsidRPr="00DF6545" w:rsidRDefault="00DF6545" w:rsidP="00DF6545">
      <w:pPr>
        <w:spacing w:before="100" w:beforeAutospacing="1" w:after="100" w:afterAutospacing="1" w:line="360" w:lineRule="auto"/>
        <w:ind w:firstLine="360"/>
        <w:jc w:val="both"/>
        <w:rPr>
          <w:rFonts w:ascii="Times New Roman" w:eastAsia="Times New Roman" w:hAnsi="Times New Roman" w:cs="Times New Roman"/>
          <w:sz w:val="28"/>
          <w:szCs w:val="28"/>
          <w:lang w:val="vi-VN"/>
        </w:rPr>
      </w:pPr>
      <w:r w:rsidRPr="00DF6545">
        <w:rPr>
          <w:rFonts w:ascii="Times New Roman" w:eastAsia="Times New Roman" w:hAnsi="Times New Roman" w:cs="Times New Roman"/>
          <w:sz w:val="28"/>
          <w:szCs w:val="28"/>
          <w:lang w:val="vi-VN"/>
        </w:rPr>
        <w:t>Người dân mong muốn nhận được một số thông tin sau từ Thành phố Hà Nội công khai, minh bạch :</w:t>
      </w:r>
    </w:p>
    <w:p w14:paraId="344F7786" w14:textId="01AB5884" w:rsidR="00DF6545" w:rsidRPr="00DF6545" w:rsidRDefault="00DF6545" w:rsidP="00BA6ACA">
      <w:pPr>
        <w:numPr>
          <w:ilvl w:val="0"/>
          <w:numId w:val="13"/>
        </w:numPr>
        <w:spacing w:before="100" w:beforeAutospacing="1" w:after="100" w:afterAutospacing="1" w:line="360" w:lineRule="auto"/>
        <w:jc w:val="both"/>
        <w:rPr>
          <w:rFonts w:ascii="Times New Roman" w:eastAsia="Times New Roman" w:hAnsi="Times New Roman" w:cs="Times New Roman"/>
          <w:sz w:val="28"/>
          <w:szCs w:val="28"/>
          <w:lang w:val="vi-VN"/>
        </w:rPr>
      </w:pPr>
      <w:r w:rsidRPr="00DF6545">
        <w:rPr>
          <w:rFonts w:ascii="Times New Roman" w:eastAsia="Times New Roman" w:hAnsi="Times New Roman" w:cs="Times New Roman"/>
          <w:sz w:val="28"/>
          <w:szCs w:val="28"/>
          <w:lang w:val="vi-VN"/>
        </w:rPr>
        <w:lastRenderedPageBreak/>
        <w:t xml:space="preserve">Các đánh giá khoa học độc lập </w:t>
      </w:r>
      <w:r w:rsidR="00BA6ACA">
        <w:rPr>
          <w:rFonts w:ascii="Times New Roman" w:eastAsia="Times New Roman" w:hAnsi="Times New Roman" w:cs="Times New Roman"/>
          <w:sz w:val="28"/>
          <w:szCs w:val="28"/>
        </w:rPr>
        <w:t xml:space="preserve">về </w:t>
      </w:r>
      <w:r w:rsidRPr="00DF6545">
        <w:rPr>
          <w:rFonts w:ascii="Times New Roman" w:eastAsia="Times New Roman" w:hAnsi="Times New Roman" w:cs="Times New Roman"/>
          <w:sz w:val="28"/>
          <w:szCs w:val="28"/>
          <w:lang w:val="vi-VN"/>
        </w:rPr>
        <w:t>địa chất, thủy văn, môi trường và khả năng thoát lũ khi triển khai dự án.</w:t>
      </w:r>
    </w:p>
    <w:p w14:paraId="67A918CF" w14:textId="29D8010E" w:rsidR="00DF6545" w:rsidRPr="00DF6545" w:rsidRDefault="00DF6545" w:rsidP="00BA6ACA">
      <w:pPr>
        <w:numPr>
          <w:ilvl w:val="0"/>
          <w:numId w:val="13"/>
        </w:numPr>
        <w:spacing w:before="100" w:beforeAutospacing="1" w:after="100" w:afterAutospacing="1" w:line="360" w:lineRule="auto"/>
        <w:jc w:val="both"/>
        <w:rPr>
          <w:rFonts w:ascii="Times New Roman" w:eastAsia="Times New Roman" w:hAnsi="Times New Roman" w:cs="Times New Roman"/>
          <w:sz w:val="28"/>
          <w:szCs w:val="28"/>
          <w:lang w:val="vi-VN"/>
        </w:rPr>
      </w:pPr>
      <w:r w:rsidRPr="00DF6545">
        <w:rPr>
          <w:rFonts w:ascii="Times New Roman" w:eastAsia="Times New Roman" w:hAnsi="Times New Roman" w:cs="Times New Roman"/>
          <w:sz w:val="28"/>
          <w:szCs w:val="28"/>
          <w:lang w:val="vi-VN"/>
        </w:rPr>
        <w:t>Các báo cáo đánh giá hiệu quả kinh tế - xã hội của dự án, bao gồm cả chi phí giải phóng mặt bằng, tái định cư và các chi phí xã hội phát sinh</w:t>
      </w:r>
      <w:r w:rsidR="00BA6ACA">
        <w:rPr>
          <w:rFonts w:ascii="Times New Roman" w:eastAsia="Times New Roman" w:hAnsi="Times New Roman" w:cs="Times New Roman"/>
          <w:sz w:val="28"/>
          <w:szCs w:val="28"/>
        </w:rPr>
        <w:t xml:space="preserve">, </w:t>
      </w:r>
      <w:r w:rsidR="00BA6ACA" w:rsidRPr="00BA6ACA">
        <w:rPr>
          <w:rFonts w:ascii="Times New Roman" w:eastAsia="Times New Roman" w:hAnsi="Times New Roman" w:cs="Times New Roman"/>
          <w:color w:val="FF0000"/>
          <w:sz w:val="28"/>
          <w:szCs w:val="28"/>
        </w:rPr>
        <w:t>các tác động tới xã hội, cộng đồng</w:t>
      </w:r>
      <w:r w:rsidRPr="00DF6545">
        <w:rPr>
          <w:rFonts w:ascii="Times New Roman" w:eastAsia="Times New Roman" w:hAnsi="Times New Roman" w:cs="Times New Roman"/>
          <w:sz w:val="28"/>
          <w:szCs w:val="28"/>
          <w:lang w:val="vi-VN"/>
        </w:rPr>
        <w:t>.</w:t>
      </w:r>
    </w:p>
    <w:p w14:paraId="5D29A1D4" w14:textId="77777777" w:rsidR="00DF6545" w:rsidRPr="00DF6545" w:rsidRDefault="00DF6545" w:rsidP="00BA6ACA">
      <w:pPr>
        <w:numPr>
          <w:ilvl w:val="0"/>
          <w:numId w:val="13"/>
        </w:numPr>
        <w:spacing w:before="100" w:beforeAutospacing="1" w:after="100" w:afterAutospacing="1" w:line="360" w:lineRule="auto"/>
        <w:jc w:val="both"/>
        <w:rPr>
          <w:rFonts w:ascii="Times New Roman" w:eastAsia="Times New Roman" w:hAnsi="Times New Roman" w:cs="Times New Roman"/>
          <w:sz w:val="28"/>
          <w:szCs w:val="28"/>
          <w:lang w:val="vi-VN"/>
        </w:rPr>
      </w:pPr>
      <w:r w:rsidRPr="00DF6545">
        <w:rPr>
          <w:rFonts w:ascii="Times New Roman" w:eastAsia="Times New Roman" w:hAnsi="Times New Roman" w:cs="Times New Roman"/>
          <w:sz w:val="28"/>
          <w:szCs w:val="28"/>
          <w:lang w:val="vi-VN"/>
        </w:rPr>
        <w:t>Kết quả tham vấn cộng đồng một cách thực chất, bao gồm tỷ lệ đồng thuận của người dân tại các khu vực bị ảnh hưởng trực tiếp.</w:t>
      </w:r>
    </w:p>
    <w:p w14:paraId="213219AF" w14:textId="77777777" w:rsidR="00DF6545" w:rsidRPr="00DF6545" w:rsidRDefault="00DF6545" w:rsidP="00BA6ACA">
      <w:pPr>
        <w:numPr>
          <w:ilvl w:val="0"/>
          <w:numId w:val="13"/>
        </w:numPr>
        <w:spacing w:before="100" w:beforeAutospacing="1" w:after="100" w:afterAutospacing="1" w:line="360" w:lineRule="auto"/>
        <w:jc w:val="both"/>
        <w:rPr>
          <w:rFonts w:ascii="Times New Roman" w:eastAsia="Times New Roman" w:hAnsi="Times New Roman" w:cs="Times New Roman"/>
          <w:sz w:val="28"/>
          <w:szCs w:val="28"/>
          <w:lang w:val="vi-VN"/>
        </w:rPr>
      </w:pPr>
      <w:r w:rsidRPr="00DF6545">
        <w:rPr>
          <w:rFonts w:ascii="Times New Roman" w:eastAsia="Times New Roman" w:hAnsi="Times New Roman" w:cs="Times New Roman"/>
          <w:sz w:val="28"/>
          <w:szCs w:val="28"/>
          <w:lang w:val="vi-VN"/>
        </w:rPr>
        <w:t>Các tiêu chí cụ thể để chứng minh nơi ở mới (tái định cư) của người dân có chất lượng bằng hoặc tốt hơn nơi ở cũ.</w:t>
      </w:r>
    </w:p>
    <w:p w14:paraId="1A1015FC" w14:textId="77777777" w:rsidR="00DF6545" w:rsidRPr="00DF6545" w:rsidRDefault="00DF6545" w:rsidP="00BA6ACA">
      <w:pPr>
        <w:numPr>
          <w:ilvl w:val="0"/>
          <w:numId w:val="13"/>
        </w:numPr>
        <w:spacing w:before="100" w:beforeAutospacing="1" w:after="100" w:afterAutospacing="1" w:line="360" w:lineRule="auto"/>
        <w:jc w:val="both"/>
        <w:rPr>
          <w:rFonts w:ascii="Times New Roman" w:eastAsia="Times New Roman" w:hAnsi="Times New Roman" w:cs="Times New Roman"/>
          <w:sz w:val="28"/>
          <w:szCs w:val="28"/>
          <w:lang w:val="vi-VN"/>
        </w:rPr>
      </w:pPr>
      <w:r w:rsidRPr="00DF6545">
        <w:rPr>
          <w:rFonts w:ascii="Times New Roman" w:eastAsia="Times New Roman" w:hAnsi="Times New Roman" w:cs="Times New Roman"/>
          <w:sz w:val="28"/>
          <w:szCs w:val="28"/>
          <w:lang w:val="vi-VN"/>
        </w:rPr>
        <w:t>Cơ chế giám sát độc lập đối với toàn bộ quá trình chuẩn bị và triển khai dự án.</w:t>
      </w:r>
    </w:p>
    <w:p w14:paraId="4B76E07B" w14:textId="568864AD" w:rsidR="00DF6545" w:rsidRDefault="00DF6545" w:rsidP="00B34E82">
      <w:pPr>
        <w:pStyle w:val="isselectedend"/>
        <w:numPr>
          <w:ilvl w:val="0"/>
          <w:numId w:val="3"/>
        </w:numPr>
        <w:spacing w:line="360" w:lineRule="auto"/>
        <w:jc w:val="both"/>
        <w:rPr>
          <w:b/>
          <w:bCs/>
          <w:sz w:val="28"/>
          <w:szCs w:val="28"/>
          <w:lang w:val="vi-VN"/>
        </w:rPr>
      </w:pPr>
      <w:r w:rsidRPr="00DF6545">
        <w:rPr>
          <w:b/>
          <w:bCs/>
          <w:sz w:val="28"/>
          <w:szCs w:val="28"/>
          <w:lang w:val="vi-VN"/>
        </w:rPr>
        <w:t>Những nội dung quan ngại lớn của nhân dân liên quan đến Dự án</w:t>
      </w:r>
    </w:p>
    <w:p w14:paraId="498B3283" w14:textId="30C0DE14" w:rsidR="00BA6ACA" w:rsidRPr="00BA6ACA" w:rsidRDefault="00BA6ACA" w:rsidP="00BA6ACA">
      <w:pPr>
        <w:pStyle w:val="isselectedend"/>
        <w:spacing w:line="360" w:lineRule="auto"/>
        <w:ind w:left="1080"/>
        <w:jc w:val="both"/>
        <w:rPr>
          <w:b/>
          <w:bCs/>
          <w:color w:val="FF0000"/>
          <w:sz w:val="28"/>
          <w:szCs w:val="28"/>
        </w:rPr>
      </w:pPr>
      <w:bookmarkStart w:id="0" w:name="_GoBack"/>
      <w:r w:rsidRPr="00BA6ACA">
        <w:rPr>
          <w:b/>
          <w:bCs/>
          <w:color w:val="FF0000"/>
          <w:sz w:val="28"/>
          <w:szCs w:val="28"/>
        </w:rPr>
        <w:t>Nên xem xét bổ sung mấy vấn đề:</w:t>
      </w:r>
    </w:p>
    <w:p w14:paraId="721474FD" w14:textId="2D94A832" w:rsidR="00BA6ACA" w:rsidRPr="00BA6ACA" w:rsidRDefault="00BA6ACA" w:rsidP="00BA6ACA">
      <w:pPr>
        <w:pStyle w:val="isselectedend"/>
        <w:spacing w:line="360" w:lineRule="auto"/>
        <w:ind w:left="1080"/>
        <w:jc w:val="both"/>
        <w:rPr>
          <w:b/>
          <w:bCs/>
          <w:color w:val="FF0000"/>
          <w:sz w:val="28"/>
          <w:szCs w:val="28"/>
        </w:rPr>
      </w:pPr>
      <w:r w:rsidRPr="00BA6ACA">
        <w:rPr>
          <w:b/>
          <w:bCs/>
          <w:color w:val="FF0000"/>
          <w:sz w:val="28"/>
          <w:szCs w:val="28"/>
        </w:rPr>
        <w:t>- Quy trình lựa chọn nhà đầu tư, tại sao không lựa chọn qua đấu thầu dự án BT (mấ năm trước có nhiều án kỷ luật do thực hiện dự án BT không qua đấu thầu)</w:t>
      </w:r>
    </w:p>
    <w:p w14:paraId="3B055763" w14:textId="6F0AD039" w:rsidR="00BA6ACA" w:rsidRPr="00BA6ACA" w:rsidRDefault="00BA6ACA" w:rsidP="00BA6ACA">
      <w:pPr>
        <w:pStyle w:val="isselectedend"/>
        <w:spacing w:line="360" w:lineRule="auto"/>
        <w:ind w:left="1080"/>
        <w:jc w:val="both"/>
        <w:rPr>
          <w:b/>
          <w:bCs/>
          <w:color w:val="FF0000"/>
          <w:sz w:val="28"/>
          <w:szCs w:val="28"/>
        </w:rPr>
      </w:pPr>
      <w:r w:rsidRPr="00BA6ACA">
        <w:rPr>
          <w:b/>
          <w:bCs/>
          <w:color w:val="FF0000"/>
          <w:sz w:val="28"/>
          <w:szCs w:val="28"/>
        </w:rPr>
        <w:t>- Chưa chứng minh năng lực tài chính của chủ đầu tư (đặt cọc 5000 tỷ bằng đúng số tiền 3 nhà đầu tư huy động bằng trái phiếu trong thời gian ngắn khi chuẩn bị khởi công dự án)</w:t>
      </w:r>
    </w:p>
    <w:p w14:paraId="0CE30316" w14:textId="69DBF0BC" w:rsidR="00BA6ACA" w:rsidRPr="00BA6ACA" w:rsidRDefault="00BA6ACA" w:rsidP="00BA6ACA">
      <w:pPr>
        <w:pStyle w:val="isselectedend"/>
        <w:spacing w:line="360" w:lineRule="auto"/>
        <w:ind w:left="1080"/>
        <w:jc w:val="both"/>
        <w:rPr>
          <w:b/>
          <w:bCs/>
          <w:color w:val="FF0000"/>
          <w:sz w:val="28"/>
          <w:szCs w:val="28"/>
        </w:rPr>
      </w:pPr>
      <w:r w:rsidRPr="00BA6ACA">
        <w:rPr>
          <w:b/>
          <w:bCs/>
          <w:color w:val="FF0000"/>
          <w:sz w:val="28"/>
          <w:szCs w:val="28"/>
        </w:rPr>
        <w:t xml:space="preserve">- Kinh nghiệm, năng lực triển khai dự án đô thị quy mô lớn </w:t>
      </w:r>
    </w:p>
    <w:bookmarkEnd w:id="0"/>
    <w:p w14:paraId="62F28108" w14:textId="7ACE47DC" w:rsidR="00B34E82" w:rsidRDefault="00EA2E13" w:rsidP="00EA2E13">
      <w:pPr>
        <w:pStyle w:val="NormalWeb"/>
        <w:spacing w:line="360" w:lineRule="auto"/>
        <w:ind w:firstLine="720"/>
        <w:jc w:val="both"/>
        <w:rPr>
          <w:sz w:val="28"/>
          <w:szCs w:val="28"/>
          <w:lang w:val="vi-VN"/>
        </w:rPr>
      </w:pPr>
      <w:r w:rsidRPr="00EA2E13">
        <w:rPr>
          <w:b/>
          <w:bCs/>
          <w:sz w:val="28"/>
          <w:szCs w:val="28"/>
          <w:lang w:val="vi-VN"/>
        </w:rPr>
        <w:t>2.1.</w:t>
      </w:r>
      <w:r w:rsidRPr="00EA2E13">
        <w:rPr>
          <w:sz w:val="28"/>
          <w:szCs w:val="28"/>
          <w:lang w:val="vi-VN"/>
        </w:rPr>
        <w:t xml:space="preserve"> </w:t>
      </w:r>
      <w:r w:rsidR="00B34E82" w:rsidRPr="00227411">
        <w:rPr>
          <w:b/>
          <w:bCs/>
          <w:sz w:val="28"/>
          <w:szCs w:val="28"/>
          <w:lang w:val="vi-VN"/>
        </w:rPr>
        <w:t>Vấn đề an toàn đê điều</w:t>
      </w:r>
      <w:r w:rsidR="00B34E82" w:rsidRPr="00227411">
        <w:rPr>
          <w:sz w:val="28"/>
          <w:szCs w:val="28"/>
          <w:lang w:val="vi-VN"/>
        </w:rPr>
        <w:t xml:space="preserve">: </w:t>
      </w:r>
      <w:r w:rsidR="00B34E82" w:rsidRPr="00E20748">
        <w:rPr>
          <w:sz w:val="28"/>
          <w:szCs w:val="28"/>
          <w:lang w:val="vi-VN"/>
        </w:rPr>
        <w:t>quan ngại lớn về việc</w:t>
      </w:r>
      <w:r w:rsidR="00B34E82" w:rsidRPr="008B232B">
        <w:rPr>
          <w:sz w:val="28"/>
          <w:szCs w:val="28"/>
          <w:lang w:val="vi-VN"/>
        </w:rPr>
        <w:t xml:space="preserve"> xây dựng các công trình quy mô lớn như hệ thống trụ cầu cạn bê tông cốt thép, các cụm công trình cao tầng</w:t>
      </w:r>
      <w:r w:rsidR="00B34E82" w:rsidRPr="00487295">
        <w:rPr>
          <w:sz w:val="28"/>
          <w:szCs w:val="28"/>
          <w:lang w:val="vi-VN"/>
        </w:rPr>
        <w:t xml:space="preserve"> (chung cư thương mại</w:t>
      </w:r>
      <w:r w:rsidR="00B34E82" w:rsidRPr="00E20748">
        <w:rPr>
          <w:sz w:val="28"/>
          <w:szCs w:val="28"/>
          <w:lang w:val="vi-VN"/>
        </w:rPr>
        <w:t xml:space="preserve"> cao vài chục tầng)</w:t>
      </w:r>
      <w:r w:rsidR="00B34E82" w:rsidRPr="008B232B">
        <w:rPr>
          <w:sz w:val="28"/>
          <w:szCs w:val="28"/>
          <w:lang w:val="vi-VN"/>
        </w:rPr>
        <w:t xml:space="preserve"> với khối lượng xây dựng rất lớn dọc hai </w:t>
      </w:r>
      <w:r w:rsidR="00B34E82" w:rsidRPr="008B232B">
        <w:rPr>
          <w:sz w:val="28"/>
          <w:szCs w:val="28"/>
          <w:lang w:val="vi-VN"/>
        </w:rPr>
        <w:lastRenderedPageBreak/>
        <w:t>bên bờ sông trên chiều dài khoảng 80 km có khả năng làm thay đổi đáng kể điều kiện dòng chảy tự nhiên của sông. Các tác động này có thể làm suy giảm khả năng thoát lũ, gia tăng mực nước lũ thiết kế và ảnh hưởng đến chế độ dòng chảy tại khu vực thượng lưu, hạ lưu.</w:t>
      </w:r>
      <w:r w:rsidR="00B34E82" w:rsidRPr="00E20748">
        <w:rPr>
          <w:sz w:val="28"/>
          <w:szCs w:val="28"/>
          <w:lang w:val="vi-VN"/>
        </w:rPr>
        <w:t xml:space="preserve"> </w:t>
      </w:r>
    </w:p>
    <w:p w14:paraId="2087843A" w14:textId="496258F6" w:rsidR="00B34E82" w:rsidRDefault="00EA2E13" w:rsidP="00EA2E13">
      <w:pPr>
        <w:spacing w:before="100" w:beforeAutospacing="1" w:after="100" w:afterAutospacing="1" w:line="360" w:lineRule="auto"/>
        <w:ind w:firstLine="720"/>
        <w:jc w:val="both"/>
        <w:rPr>
          <w:rFonts w:ascii="Times New Roman" w:eastAsia="Times New Roman" w:hAnsi="Times New Roman" w:cs="Times New Roman"/>
          <w:sz w:val="28"/>
          <w:szCs w:val="28"/>
          <w:lang w:val="vi-VN"/>
        </w:rPr>
      </w:pPr>
      <w:r w:rsidRPr="00EA2E13">
        <w:rPr>
          <w:rFonts w:ascii="Times New Roman" w:hAnsi="Times New Roman" w:cs="Times New Roman"/>
          <w:b/>
          <w:bCs/>
          <w:sz w:val="28"/>
          <w:szCs w:val="28"/>
          <w:lang w:val="vi-VN"/>
        </w:rPr>
        <w:t>2.2.</w:t>
      </w:r>
      <w:r w:rsidR="00B34E82" w:rsidRPr="00B34E82">
        <w:rPr>
          <w:b/>
          <w:bCs/>
          <w:sz w:val="28"/>
          <w:szCs w:val="28"/>
          <w:lang w:val="vi-VN"/>
        </w:rPr>
        <w:t xml:space="preserve"> </w:t>
      </w:r>
      <w:r w:rsidR="00B34E82" w:rsidRPr="00B34E82">
        <w:rPr>
          <w:rFonts w:ascii="Times New Roman" w:eastAsia="Times New Roman" w:hAnsi="Times New Roman" w:cs="Times New Roman"/>
          <w:b/>
          <w:bCs/>
          <w:sz w:val="28"/>
          <w:szCs w:val="28"/>
          <w:lang w:val="vi-VN"/>
        </w:rPr>
        <w:t>Về</w:t>
      </w:r>
      <w:r w:rsidR="00B34E82" w:rsidRPr="00B34E82">
        <w:rPr>
          <w:rFonts w:ascii="Times New Roman" w:eastAsia="Times New Roman" w:hAnsi="Times New Roman" w:cs="Times New Roman"/>
          <w:sz w:val="28"/>
          <w:szCs w:val="28"/>
          <w:lang w:val="vi-VN"/>
        </w:rPr>
        <w:t xml:space="preserve"> </w:t>
      </w:r>
      <w:r w:rsidR="00B34E82" w:rsidRPr="00B34E82">
        <w:rPr>
          <w:rFonts w:ascii="Times New Roman" w:eastAsia="Times New Roman" w:hAnsi="Times New Roman" w:cs="Times New Roman"/>
          <w:b/>
          <w:bCs/>
          <w:sz w:val="28"/>
          <w:szCs w:val="28"/>
          <w:lang w:val="vi-VN"/>
        </w:rPr>
        <w:t>hình thức</w:t>
      </w:r>
      <w:r w:rsidR="009002C1" w:rsidRPr="009002C1">
        <w:rPr>
          <w:rFonts w:ascii="Times New Roman" w:eastAsia="Times New Roman" w:hAnsi="Times New Roman" w:cs="Times New Roman"/>
          <w:b/>
          <w:bCs/>
          <w:sz w:val="28"/>
          <w:szCs w:val="28"/>
          <w:lang w:val="vi-VN"/>
        </w:rPr>
        <w:t xml:space="preserve"> dự á</w:t>
      </w:r>
      <w:r w:rsidR="009002C1" w:rsidRPr="006F76EE">
        <w:rPr>
          <w:rFonts w:ascii="Times New Roman" w:eastAsia="Times New Roman" w:hAnsi="Times New Roman" w:cs="Times New Roman"/>
          <w:b/>
          <w:bCs/>
          <w:sz w:val="28"/>
          <w:szCs w:val="28"/>
          <w:lang w:val="vi-VN"/>
        </w:rPr>
        <w:t>n</w:t>
      </w:r>
      <w:r w:rsidR="00B34E82" w:rsidRPr="00B34E82">
        <w:rPr>
          <w:rFonts w:ascii="Times New Roman" w:eastAsia="Times New Roman" w:hAnsi="Times New Roman" w:cs="Times New Roman"/>
          <w:b/>
          <w:bCs/>
          <w:sz w:val="28"/>
          <w:szCs w:val="28"/>
          <w:lang w:val="vi-VN"/>
        </w:rPr>
        <w:t xml:space="preserve"> BT:</w:t>
      </w:r>
      <w:r w:rsidR="00B34E82" w:rsidRPr="001D731C">
        <w:rPr>
          <w:rFonts w:ascii="Times New Roman" w:eastAsia="Times New Roman" w:hAnsi="Times New Roman" w:cs="Times New Roman"/>
          <w:sz w:val="28"/>
          <w:szCs w:val="28"/>
          <w:lang w:val="vi-VN"/>
        </w:rPr>
        <w:t xml:space="preserve"> đổi đất lấy hạ tầng và </w:t>
      </w:r>
      <w:r w:rsidR="00B34E82" w:rsidRPr="00B34E82">
        <w:rPr>
          <w:rFonts w:ascii="Times New Roman" w:eastAsia="Times New Roman" w:hAnsi="Times New Roman" w:cs="Times New Roman"/>
          <w:sz w:val="28"/>
          <w:szCs w:val="28"/>
          <w:lang w:val="vi-VN"/>
        </w:rPr>
        <w:t>sử dụng luôn nhà ở hợp pháp của người dân làm thanh toán đối ứng cho các nhà đầu tư, trong khi giá đền bù có thể bị thấp một cách phi lý và vị trí bố trí tái định cư cũng như chất lượng các khu tái định cư không đáp ứng yêu cầu cho cuộc sống người dân ở mức cơ bản chứ chưa nói đến có điều kiện bằng hoặc tốt hơn nơi ở cũ.</w:t>
      </w:r>
      <w:r w:rsidR="00B34E82" w:rsidRPr="00027510">
        <w:rPr>
          <w:rFonts w:ascii="Times New Roman" w:eastAsia="Times New Roman" w:hAnsi="Times New Roman" w:cs="Times New Roman"/>
          <w:sz w:val="28"/>
          <w:szCs w:val="28"/>
          <w:lang w:val="vi-VN"/>
        </w:rPr>
        <w:t xml:space="preserve"> Giá đền bù thấp một cách phi lý và bất công cho người dân dẫn đến sự phản kháng, không đồng thuận là điều tất nhiên và điều này không nên</w:t>
      </w:r>
      <w:r w:rsidR="00B34E82" w:rsidRPr="009C6405">
        <w:rPr>
          <w:rFonts w:ascii="Times New Roman" w:eastAsia="Times New Roman" w:hAnsi="Times New Roman" w:cs="Times New Roman"/>
          <w:sz w:val="28"/>
          <w:szCs w:val="28"/>
          <w:lang w:val="vi-VN"/>
        </w:rPr>
        <w:t xml:space="preserve"> dùng các hình thức áp lực khác nhau </w:t>
      </w:r>
      <w:r w:rsidR="00B34E82" w:rsidRPr="00A40ECC">
        <w:rPr>
          <w:rFonts w:ascii="Times New Roman" w:eastAsia="Times New Roman" w:hAnsi="Times New Roman" w:cs="Times New Roman"/>
          <w:sz w:val="28"/>
          <w:szCs w:val="28"/>
          <w:lang w:val="vi-VN"/>
        </w:rPr>
        <w:t xml:space="preserve">để che đậy đi vấn đề </w:t>
      </w:r>
      <w:r w:rsidR="00B34E82" w:rsidRPr="00B27891">
        <w:rPr>
          <w:rFonts w:ascii="Times New Roman" w:eastAsia="Times New Roman" w:hAnsi="Times New Roman" w:cs="Times New Roman"/>
          <w:sz w:val="28"/>
          <w:szCs w:val="28"/>
          <w:lang w:val="vi-VN"/>
        </w:rPr>
        <w:t>lớn chưa được giải quyết.</w:t>
      </w:r>
      <w:r w:rsidR="00B34E82" w:rsidRPr="001D731C">
        <w:rPr>
          <w:rFonts w:ascii="Times New Roman" w:eastAsia="Times New Roman" w:hAnsi="Times New Roman" w:cs="Times New Roman"/>
          <w:sz w:val="28"/>
          <w:szCs w:val="28"/>
          <w:lang w:val="vi-VN"/>
        </w:rPr>
        <w:t xml:space="preserve">  </w:t>
      </w:r>
    </w:p>
    <w:p w14:paraId="0ACE864C" w14:textId="581CAEF3" w:rsidR="00B34E82" w:rsidRPr="00B34E82" w:rsidRDefault="009002C1" w:rsidP="00B34E82">
      <w:pPr>
        <w:spacing w:before="100" w:beforeAutospacing="1" w:after="100" w:afterAutospacing="1" w:line="360" w:lineRule="auto"/>
        <w:ind w:firstLine="360"/>
        <w:jc w:val="both"/>
        <w:rPr>
          <w:rFonts w:ascii="Times New Roman" w:eastAsia="Times New Roman" w:hAnsi="Times New Roman" w:cs="Times New Roman"/>
          <w:sz w:val="28"/>
          <w:szCs w:val="28"/>
          <w:lang w:val="vi-VN"/>
        </w:rPr>
      </w:pPr>
      <w:r w:rsidRPr="006F76EE">
        <w:rPr>
          <w:rFonts w:ascii="Times New Roman" w:eastAsia="Times New Roman" w:hAnsi="Times New Roman" w:cs="Times New Roman"/>
          <w:b/>
          <w:bCs/>
          <w:sz w:val="28"/>
          <w:szCs w:val="28"/>
          <w:lang w:val="vi-VN"/>
        </w:rPr>
        <w:t>2.</w:t>
      </w:r>
      <w:r w:rsidR="006F76EE" w:rsidRPr="006F76EE">
        <w:rPr>
          <w:rFonts w:ascii="Times New Roman" w:eastAsia="Times New Roman" w:hAnsi="Times New Roman" w:cs="Times New Roman"/>
          <w:b/>
          <w:bCs/>
          <w:sz w:val="28"/>
          <w:szCs w:val="28"/>
          <w:lang w:val="vi-VN"/>
        </w:rPr>
        <w:t>3</w:t>
      </w:r>
      <w:r w:rsidRPr="006F76EE">
        <w:rPr>
          <w:rFonts w:ascii="Times New Roman" w:eastAsia="Times New Roman" w:hAnsi="Times New Roman" w:cs="Times New Roman"/>
          <w:b/>
          <w:bCs/>
          <w:sz w:val="28"/>
          <w:szCs w:val="28"/>
          <w:lang w:val="vi-VN"/>
        </w:rPr>
        <w:t>.</w:t>
      </w:r>
      <w:r w:rsidR="00B34E82" w:rsidRPr="00B34E82">
        <w:rPr>
          <w:rFonts w:ascii="Times New Roman" w:eastAsia="Times New Roman" w:hAnsi="Times New Roman" w:cs="Times New Roman"/>
          <w:sz w:val="28"/>
          <w:szCs w:val="28"/>
          <w:lang w:val="vi-VN"/>
        </w:rPr>
        <w:t xml:space="preserve"> </w:t>
      </w:r>
      <w:r w:rsidR="00B34E82" w:rsidRPr="00EA2E13">
        <w:rPr>
          <w:rFonts w:ascii="Times New Roman" w:eastAsia="Times New Roman" w:hAnsi="Times New Roman" w:cs="Times New Roman"/>
          <w:b/>
          <w:bCs/>
          <w:sz w:val="28"/>
          <w:szCs w:val="28"/>
          <w:lang w:val="vi-VN"/>
        </w:rPr>
        <w:t>Về một số dấu hiệu vi phạm các quy định pháp luật hiện hành</w:t>
      </w:r>
      <w:r w:rsidR="00EA2E13" w:rsidRPr="00EA2E13">
        <w:rPr>
          <w:rFonts w:ascii="Times New Roman" w:eastAsia="Times New Roman" w:hAnsi="Times New Roman" w:cs="Times New Roman"/>
          <w:b/>
          <w:bCs/>
          <w:sz w:val="28"/>
          <w:szCs w:val="28"/>
          <w:lang w:val="vi-VN"/>
        </w:rPr>
        <w:t>:</w:t>
      </w:r>
      <w:r w:rsidR="00B34E82" w:rsidRPr="00003FE7">
        <w:rPr>
          <w:rFonts w:ascii="Times New Roman" w:eastAsia="Times New Roman" w:hAnsi="Times New Roman" w:cs="Times New Roman"/>
          <w:sz w:val="28"/>
          <w:szCs w:val="28"/>
          <w:lang w:val="vi-VN"/>
        </w:rPr>
        <w:t xml:space="preserve"> trong quá trình</w:t>
      </w:r>
      <w:r w:rsidR="00B34E82" w:rsidRPr="00AB61EC">
        <w:rPr>
          <w:rFonts w:ascii="Times New Roman" w:eastAsia="Times New Roman" w:hAnsi="Times New Roman" w:cs="Times New Roman"/>
          <w:sz w:val="28"/>
          <w:szCs w:val="28"/>
          <w:lang w:val="vi-VN"/>
        </w:rPr>
        <w:t xml:space="preserve"> </w:t>
      </w:r>
      <w:r w:rsidR="00B34E82" w:rsidRPr="006675C1">
        <w:rPr>
          <w:rFonts w:ascii="Times New Roman" w:eastAsia="Times New Roman" w:hAnsi="Times New Roman" w:cs="Times New Roman"/>
          <w:sz w:val="28"/>
          <w:szCs w:val="28"/>
          <w:lang w:val="vi-VN"/>
        </w:rPr>
        <w:t>triển khai</w:t>
      </w:r>
      <w:r w:rsidR="00B34E82" w:rsidRPr="00B87678">
        <w:rPr>
          <w:rFonts w:ascii="Times New Roman" w:eastAsia="Times New Roman" w:hAnsi="Times New Roman" w:cs="Times New Roman"/>
          <w:sz w:val="28"/>
          <w:szCs w:val="28"/>
          <w:lang w:val="vi-VN"/>
        </w:rPr>
        <w:t xml:space="preserve"> dự án đến nay đã được một số người dân hiểu biết về pháp luật phát hiện và</w:t>
      </w:r>
      <w:r w:rsidR="00D67CF7" w:rsidRPr="00D67CF7">
        <w:rPr>
          <w:rFonts w:ascii="Times New Roman" w:eastAsia="Times New Roman" w:hAnsi="Times New Roman" w:cs="Times New Roman"/>
          <w:sz w:val="28"/>
          <w:szCs w:val="28"/>
          <w:lang w:val="vi-VN"/>
        </w:rPr>
        <w:t xml:space="preserve"> gửi cho tôi cũng như họ</w:t>
      </w:r>
      <w:r w:rsidR="00B34E82" w:rsidRPr="00B87678">
        <w:rPr>
          <w:rFonts w:ascii="Times New Roman" w:eastAsia="Times New Roman" w:hAnsi="Times New Roman" w:cs="Times New Roman"/>
          <w:sz w:val="28"/>
          <w:szCs w:val="28"/>
          <w:lang w:val="vi-VN"/>
        </w:rPr>
        <w:t xml:space="preserve"> đã gửi các kiến nghị đến các </w:t>
      </w:r>
      <w:r w:rsidR="00B34E82" w:rsidRPr="00FC2DA4">
        <w:rPr>
          <w:rFonts w:ascii="Times New Roman" w:eastAsia="Times New Roman" w:hAnsi="Times New Roman" w:cs="Times New Roman"/>
          <w:sz w:val="28"/>
          <w:szCs w:val="28"/>
          <w:lang w:val="vi-VN"/>
        </w:rPr>
        <w:t>các cơ quan có thẩm quyền nhưng vẫn chưa hề nhận được bất cứ câu trả lời nào.</w:t>
      </w:r>
      <w:r w:rsidR="00B34E82" w:rsidRPr="00844BAF">
        <w:rPr>
          <w:rFonts w:ascii="Times New Roman" w:eastAsia="Times New Roman" w:hAnsi="Times New Roman" w:cs="Times New Roman"/>
          <w:sz w:val="28"/>
          <w:szCs w:val="28"/>
          <w:lang w:val="vi-VN"/>
        </w:rPr>
        <w:t xml:space="preserve"> </w:t>
      </w:r>
      <w:r w:rsidR="00B34E82" w:rsidRPr="00B34E82">
        <w:rPr>
          <w:rFonts w:ascii="Times New Roman" w:eastAsia="Times New Roman" w:hAnsi="Times New Roman" w:cs="Times New Roman"/>
          <w:sz w:val="28"/>
          <w:szCs w:val="28"/>
          <w:lang w:val="vi-VN"/>
        </w:rPr>
        <w:t xml:space="preserve"> Cụ thể:</w:t>
      </w:r>
    </w:p>
    <w:p w14:paraId="7E4E12B2" w14:textId="445E2586" w:rsidR="00B34E82" w:rsidRPr="00B34E82" w:rsidRDefault="00B34E82" w:rsidP="00EA2E13">
      <w:pPr>
        <w:pStyle w:val="NormalWeb"/>
        <w:spacing w:before="280" w:beforeAutospacing="0" w:after="280" w:afterAutospacing="0"/>
        <w:ind w:firstLine="360"/>
        <w:rPr>
          <w:lang w:val="vi-VN"/>
        </w:rPr>
      </w:pPr>
      <w:r w:rsidRPr="00B34E82">
        <w:rPr>
          <w:b/>
          <w:bCs/>
          <w:color w:val="000000"/>
          <w:lang w:val="vi-VN"/>
        </w:rPr>
        <w:t>DẤU HIỆU 1: KHỞI CÔNG TRƯỚC</w:t>
      </w:r>
      <w:r w:rsidR="00BA6ACA">
        <w:rPr>
          <w:b/>
          <w:bCs/>
          <w:color w:val="000000"/>
        </w:rPr>
        <w:t xml:space="preserve"> </w:t>
      </w:r>
      <w:r w:rsidR="00BA6ACA" w:rsidRPr="00BA6ACA">
        <w:rPr>
          <w:b/>
          <w:bCs/>
          <w:color w:val="FF0000"/>
        </w:rPr>
        <w:t>KHI CÓ</w:t>
      </w:r>
      <w:r w:rsidRPr="00B34E82">
        <w:rPr>
          <w:b/>
          <w:bCs/>
          <w:color w:val="000000"/>
          <w:lang w:val="vi-VN"/>
        </w:rPr>
        <w:t xml:space="preserve"> CHỦ TRƯƠNG ĐẦU TƯ</w:t>
      </w:r>
    </w:p>
    <w:p w14:paraId="14302F87" w14:textId="4DFA3AA6" w:rsidR="00B34E82" w:rsidRPr="00D67CF7" w:rsidRDefault="00B34E82" w:rsidP="00EA2E13">
      <w:pPr>
        <w:pStyle w:val="NormalWeb"/>
        <w:spacing w:before="280" w:beforeAutospacing="0" w:after="280" w:afterAutospacing="0" w:line="360" w:lineRule="auto"/>
        <w:ind w:firstLine="360"/>
        <w:rPr>
          <w:sz w:val="28"/>
          <w:szCs w:val="28"/>
          <w:lang w:val="vi-VN"/>
        </w:rPr>
      </w:pPr>
      <w:r w:rsidRPr="00D67CF7">
        <w:rPr>
          <w:color w:val="000000"/>
          <w:sz w:val="28"/>
          <w:szCs w:val="28"/>
          <w:lang w:val="vi-VN"/>
        </w:rPr>
        <w:t>Dự án thành phần</w:t>
      </w:r>
      <w:r w:rsidR="00D67CF7" w:rsidRPr="00D67CF7">
        <w:rPr>
          <w:color w:val="000000"/>
          <w:sz w:val="28"/>
          <w:szCs w:val="28"/>
          <w:lang w:val="vi-VN"/>
        </w:rPr>
        <w:t xml:space="preserve"> xây dựng công viên Phú Thượng</w:t>
      </w:r>
      <w:r w:rsidRPr="00D67CF7">
        <w:rPr>
          <w:color w:val="000000"/>
          <w:sz w:val="28"/>
          <w:szCs w:val="28"/>
          <w:lang w:val="vi-VN"/>
        </w:rPr>
        <w:t xml:space="preserve"> đã </w:t>
      </w:r>
      <w:r w:rsidRPr="00D67CF7">
        <w:rPr>
          <w:b/>
          <w:bCs/>
          <w:color w:val="000000"/>
          <w:sz w:val="28"/>
          <w:szCs w:val="28"/>
          <w:lang w:val="vi-VN"/>
        </w:rPr>
        <w:t>khởi công ngày 19/12/2025</w:t>
      </w:r>
      <w:r w:rsidRPr="00D67CF7">
        <w:rPr>
          <w:color w:val="000000"/>
          <w:sz w:val="28"/>
          <w:szCs w:val="28"/>
          <w:lang w:val="vi-VN"/>
        </w:rPr>
        <w:t>.</w:t>
      </w:r>
    </w:p>
    <w:p w14:paraId="179C0112" w14:textId="77777777" w:rsidR="00B34E82" w:rsidRPr="00D67CF7" w:rsidRDefault="00B34E82" w:rsidP="00EA2E13">
      <w:pPr>
        <w:pStyle w:val="NormalWeb"/>
        <w:spacing w:before="280" w:beforeAutospacing="0" w:after="280" w:afterAutospacing="0" w:line="360" w:lineRule="auto"/>
        <w:ind w:firstLine="360"/>
        <w:rPr>
          <w:sz w:val="28"/>
          <w:szCs w:val="28"/>
        </w:rPr>
      </w:pPr>
      <w:r w:rsidRPr="00D67CF7">
        <w:rPr>
          <w:color w:val="000000"/>
          <w:sz w:val="28"/>
          <w:szCs w:val="28"/>
        </w:rPr>
        <w:t>Trong khi:</w:t>
      </w:r>
    </w:p>
    <w:p w14:paraId="56E1DDC3" w14:textId="77777777" w:rsidR="00B34E82" w:rsidRPr="00D67CF7" w:rsidRDefault="00B34E82" w:rsidP="00D67CF7">
      <w:pPr>
        <w:pStyle w:val="NormalWeb"/>
        <w:numPr>
          <w:ilvl w:val="0"/>
          <w:numId w:val="6"/>
        </w:numPr>
        <w:spacing w:before="280" w:beforeAutospacing="0" w:after="0" w:afterAutospacing="0" w:line="360" w:lineRule="auto"/>
        <w:textAlignment w:val="baseline"/>
        <w:rPr>
          <w:color w:val="000000"/>
          <w:sz w:val="28"/>
          <w:szCs w:val="28"/>
        </w:rPr>
      </w:pPr>
      <w:r w:rsidRPr="00D67CF7">
        <w:rPr>
          <w:color w:val="000000"/>
          <w:sz w:val="28"/>
          <w:szCs w:val="28"/>
        </w:rPr>
        <w:t>Chủ trương đầu tư dự án tổng thể chỉ được quyết định ngày 11/5/2026.</w:t>
      </w:r>
    </w:p>
    <w:p w14:paraId="320573F5" w14:textId="0322ED69" w:rsidR="00B34E82" w:rsidRPr="00D67CF7" w:rsidRDefault="00B34E82" w:rsidP="00D67CF7">
      <w:pPr>
        <w:pStyle w:val="NormalWeb"/>
        <w:numPr>
          <w:ilvl w:val="0"/>
          <w:numId w:val="6"/>
        </w:numPr>
        <w:spacing w:before="0" w:beforeAutospacing="0" w:after="280" w:afterAutospacing="0" w:line="360" w:lineRule="auto"/>
        <w:textAlignment w:val="baseline"/>
        <w:rPr>
          <w:color w:val="000000"/>
          <w:sz w:val="28"/>
          <w:szCs w:val="28"/>
        </w:rPr>
      </w:pPr>
      <w:r w:rsidRPr="00D67CF7">
        <w:rPr>
          <w:color w:val="000000"/>
          <w:sz w:val="28"/>
          <w:szCs w:val="28"/>
        </w:rPr>
        <w:t xml:space="preserve">Hồ sơ còn yêu cầu “hoàn </w:t>
      </w:r>
      <w:r w:rsidR="00BA6ACA" w:rsidRPr="00BA6ACA">
        <w:rPr>
          <w:color w:val="FF0000"/>
          <w:sz w:val="28"/>
          <w:szCs w:val="28"/>
        </w:rPr>
        <w:t xml:space="preserve">thành </w:t>
      </w:r>
      <w:r w:rsidRPr="00D67CF7">
        <w:rPr>
          <w:color w:val="000000"/>
          <w:sz w:val="28"/>
          <w:szCs w:val="28"/>
        </w:rPr>
        <w:t>thủ tục chủ trương đầu tư trong vòng 6 tháng sau khởi công”.</w:t>
      </w:r>
    </w:p>
    <w:p w14:paraId="163E49FC" w14:textId="454402A7" w:rsidR="00B34E82" w:rsidRPr="00D67CF7" w:rsidRDefault="00D67CF7" w:rsidP="00EA2E13">
      <w:pPr>
        <w:pStyle w:val="NormalWeb"/>
        <w:spacing w:before="280" w:beforeAutospacing="0" w:after="280" w:afterAutospacing="0"/>
        <w:ind w:firstLine="360"/>
        <w:rPr>
          <w:sz w:val="28"/>
          <w:szCs w:val="28"/>
        </w:rPr>
      </w:pPr>
      <w:r w:rsidRPr="00D67CF7">
        <w:rPr>
          <w:b/>
          <w:bCs/>
          <w:color w:val="000000"/>
          <w:sz w:val="28"/>
          <w:szCs w:val="28"/>
        </w:rPr>
        <w:lastRenderedPageBreak/>
        <w:t>Nh</w:t>
      </w:r>
      <w:r w:rsidRPr="00D67CF7">
        <w:rPr>
          <w:b/>
          <w:bCs/>
          <w:color w:val="000000"/>
          <w:sz w:val="28"/>
          <w:szCs w:val="28"/>
          <w:lang w:val="vi-VN"/>
        </w:rPr>
        <w:t>ư</w:t>
      </w:r>
      <w:r w:rsidRPr="00D67CF7">
        <w:rPr>
          <w:b/>
          <w:bCs/>
          <w:color w:val="000000"/>
          <w:sz w:val="28"/>
          <w:szCs w:val="28"/>
        </w:rPr>
        <w:t xml:space="preserve"> vậy: c</w:t>
      </w:r>
      <w:r w:rsidR="00B34E82" w:rsidRPr="00D67CF7">
        <w:rPr>
          <w:b/>
          <w:bCs/>
          <w:color w:val="000000"/>
          <w:sz w:val="28"/>
          <w:szCs w:val="28"/>
        </w:rPr>
        <w:t>ó dấu hiệu làm trước – hợp thức hóa thủ tục sau.</w:t>
      </w:r>
    </w:p>
    <w:p w14:paraId="6EA90310" w14:textId="735BE68C" w:rsidR="00B34E82" w:rsidRPr="00D67CF7" w:rsidRDefault="00B34E82" w:rsidP="00AF45FA">
      <w:pPr>
        <w:pStyle w:val="NormalWeb"/>
        <w:spacing w:before="280" w:beforeAutospacing="0" w:after="280" w:afterAutospacing="0"/>
        <w:ind w:left="360"/>
        <w:rPr>
          <w:sz w:val="28"/>
          <w:szCs w:val="28"/>
        </w:rPr>
      </w:pPr>
      <w:r w:rsidRPr="00D67CF7">
        <w:rPr>
          <w:b/>
          <w:bCs/>
          <w:color w:val="000000"/>
        </w:rPr>
        <w:t>DẤU HIỆU 2: CHỌN NHÀ ĐẦU TƯ KHI CHƯA HOÀN THIỆN FS</w:t>
      </w:r>
      <w:r w:rsidR="009002C1">
        <w:rPr>
          <w:b/>
          <w:bCs/>
          <w:color w:val="000000"/>
        </w:rPr>
        <w:t xml:space="preserve"> </w:t>
      </w:r>
      <w:r w:rsidRPr="00D67CF7">
        <w:rPr>
          <w:b/>
          <w:bCs/>
          <w:color w:val="000000"/>
          <w:sz w:val="28"/>
          <w:szCs w:val="28"/>
        </w:rPr>
        <w:t>(</w:t>
      </w:r>
      <w:r w:rsidRPr="00D67CF7">
        <w:rPr>
          <w:color w:val="000000"/>
          <w:sz w:val="28"/>
          <w:szCs w:val="28"/>
        </w:rPr>
        <w:t>Báo cáo khả thi</w:t>
      </w:r>
      <w:r w:rsidRPr="00D67CF7">
        <w:rPr>
          <w:b/>
          <w:bCs/>
          <w:color w:val="000000"/>
          <w:sz w:val="28"/>
          <w:szCs w:val="28"/>
        </w:rPr>
        <w:t>)</w:t>
      </w:r>
    </w:p>
    <w:p w14:paraId="64E777B1" w14:textId="0D6B1CC9" w:rsidR="00B34E82" w:rsidRPr="00D67CF7" w:rsidRDefault="00B34E82" w:rsidP="00AF45FA">
      <w:pPr>
        <w:pStyle w:val="NormalWeb"/>
        <w:spacing w:before="280" w:beforeAutospacing="0" w:after="280" w:afterAutospacing="0"/>
        <w:ind w:firstLine="360"/>
        <w:rPr>
          <w:sz w:val="28"/>
          <w:szCs w:val="28"/>
        </w:rPr>
      </w:pPr>
      <w:r w:rsidRPr="00D67CF7">
        <w:rPr>
          <w:color w:val="000000"/>
          <w:sz w:val="28"/>
          <w:szCs w:val="28"/>
        </w:rPr>
        <w:t>Ngày 17/12/2025, UBND</w:t>
      </w:r>
      <w:r w:rsidR="00D67CF7">
        <w:rPr>
          <w:color w:val="000000"/>
          <w:sz w:val="28"/>
          <w:szCs w:val="28"/>
        </w:rPr>
        <w:t xml:space="preserve"> TP Hà Nội</w:t>
      </w:r>
      <w:r w:rsidRPr="00D67CF7">
        <w:rPr>
          <w:color w:val="000000"/>
          <w:sz w:val="28"/>
          <w:szCs w:val="28"/>
        </w:rPr>
        <w:t xml:space="preserve"> đã </w:t>
      </w:r>
      <w:r w:rsidRPr="00D67CF7">
        <w:rPr>
          <w:b/>
          <w:bCs/>
          <w:color w:val="000000"/>
          <w:sz w:val="28"/>
          <w:szCs w:val="28"/>
        </w:rPr>
        <w:t>phê duyệt nhà đầu tư PPP-BT</w:t>
      </w:r>
      <w:r w:rsidRPr="00D67CF7">
        <w:rPr>
          <w:color w:val="000000"/>
          <w:sz w:val="28"/>
          <w:szCs w:val="28"/>
        </w:rPr>
        <w:t>.</w:t>
      </w:r>
    </w:p>
    <w:p w14:paraId="1EE7BD4F" w14:textId="77777777" w:rsidR="00B34E82" w:rsidRPr="00D67CF7" w:rsidRDefault="00B34E82" w:rsidP="00D67CF7">
      <w:pPr>
        <w:pStyle w:val="NormalWeb"/>
        <w:spacing w:before="280" w:beforeAutospacing="0" w:after="280" w:afterAutospacing="0" w:line="360" w:lineRule="auto"/>
        <w:rPr>
          <w:sz w:val="28"/>
          <w:szCs w:val="28"/>
        </w:rPr>
      </w:pPr>
      <w:r w:rsidRPr="00D67CF7">
        <w:rPr>
          <w:color w:val="000000"/>
          <w:sz w:val="28"/>
          <w:szCs w:val="28"/>
        </w:rPr>
        <w:t>Nhưng hồ sơ ghi rõ:</w:t>
      </w:r>
    </w:p>
    <w:p w14:paraId="3B564AC7" w14:textId="77777777" w:rsidR="00B34E82" w:rsidRPr="00D67CF7" w:rsidRDefault="00B34E82" w:rsidP="00D67CF7">
      <w:pPr>
        <w:pStyle w:val="NormalWeb"/>
        <w:numPr>
          <w:ilvl w:val="0"/>
          <w:numId w:val="7"/>
        </w:numPr>
        <w:spacing w:before="280" w:beforeAutospacing="0" w:after="0" w:afterAutospacing="0" w:line="360" w:lineRule="auto"/>
        <w:textAlignment w:val="baseline"/>
        <w:rPr>
          <w:color w:val="000000"/>
          <w:sz w:val="28"/>
          <w:szCs w:val="28"/>
        </w:rPr>
      </w:pPr>
      <w:r w:rsidRPr="00D67CF7">
        <w:rPr>
          <w:color w:val="000000"/>
          <w:sz w:val="28"/>
          <w:szCs w:val="28"/>
        </w:rPr>
        <w:t>Chưa có cam kết vốn huy động;</w:t>
      </w:r>
    </w:p>
    <w:p w14:paraId="787F8E47" w14:textId="77777777" w:rsidR="00B34E82" w:rsidRPr="00D67CF7" w:rsidRDefault="00B34E82" w:rsidP="00D67CF7">
      <w:pPr>
        <w:pStyle w:val="NormalWeb"/>
        <w:numPr>
          <w:ilvl w:val="0"/>
          <w:numId w:val="7"/>
        </w:numPr>
        <w:spacing w:before="0" w:beforeAutospacing="0" w:after="0" w:afterAutospacing="0" w:line="360" w:lineRule="auto"/>
        <w:textAlignment w:val="baseline"/>
        <w:rPr>
          <w:color w:val="000000"/>
          <w:sz w:val="28"/>
          <w:szCs w:val="28"/>
        </w:rPr>
      </w:pPr>
      <w:r w:rsidRPr="00D67CF7">
        <w:rPr>
          <w:color w:val="000000"/>
          <w:sz w:val="28"/>
          <w:szCs w:val="28"/>
        </w:rPr>
        <w:t>Nhà đầu tư còn phải tiếp tục lập FS;</w:t>
      </w:r>
    </w:p>
    <w:p w14:paraId="50823FC4" w14:textId="77777777" w:rsidR="00B34E82" w:rsidRPr="00D67CF7" w:rsidRDefault="00B34E82" w:rsidP="00D67CF7">
      <w:pPr>
        <w:pStyle w:val="NormalWeb"/>
        <w:numPr>
          <w:ilvl w:val="0"/>
          <w:numId w:val="7"/>
        </w:numPr>
        <w:spacing w:before="0" w:beforeAutospacing="0" w:after="280" w:afterAutospacing="0" w:line="360" w:lineRule="auto"/>
        <w:textAlignment w:val="baseline"/>
        <w:rPr>
          <w:color w:val="000000"/>
          <w:sz w:val="28"/>
          <w:szCs w:val="28"/>
        </w:rPr>
      </w:pPr>
      <w:r w:rsidRPr="00D67CF7">
        <w:rPr>
          <w:color w:val="000000"/>
          <w:sz w:val="28"/>
          <w:szCs w:val="28"/>
        </w:rPr>
        <w:t>Hợp đồng dự án chưa hoàn thiện.</w:t>
      </w:r>
    </w:p>
    <w:p w14:paraId="2FD5135A" w14:textId="7AB8A1E9" w:rsidR="00B34E82" w:rsidRPr="00D67CF7" w:rsidRDefault="00B34E82" w:rsidP="00D67CF7">
      <w:pPr>
        <w:pStyle w:val="NormalWeb"/>
        <w:spacing w:before="0" w:beforeAutospacing="0" w:after="160" w:afterAutospacing="0" w:line="360" w:lineRule="auto"/>
        <w:rPr>
          <w:sz w:val="28"/>
          <w:szCs w:val="28"/>
        </w:rPr>
      </w:pPr>
      <w:r w:rsidRPr="00D67CF7">
        <w:rPr>
          <w:color w:val="000000"/>
          <w:sz w:val="28"/>
          <w:szCs w:val="28"/>
        </w:rPr>
        <w:t xml:space="preserve">Nghĩa là nhà đầu tư </w:t>
      </w:r>
      <w:r w:rsidR="00D67CF7">
        <w:rPr>
          <w:color w:val="000000"/>
          <w:sz w:val="28"/>
          <w:szCs w:val="28"/>
        </w:rPr>
        <w:t xml:space="preserve">đã </w:t>
      </w:r>
      <w:r w:rsidRPr="00D67CF7">
        <w:rPr>
          <w:color w:val="000000"/>
          <w:sz w:val="28"/>
          <w:szCs w:val="28"/>
        </w:rPr>
        <w:t xml:space="preserve">được </w:t>
      </w:r>
      <w:r w:rsidRPr="00D67CF7">
        <w:rPr>
          <w:b/>
          <w:bCs/>
          <w:color w:val="000000"/>
          <w:sz w:val="28"/>
          <w:szCs w:val="28"/>
        </w:rPr>
        <w:t>chọn trước khi dự án được phê duyệt chủ trương đầu tư chính thức</w:t>
      </w:r>
      <w:r w:rsidRPr="00D67CF7">
        <w:rPr>
          <w:color w:val="000000"/>
          <w:sz w:val="28"/>
          <w:szCs w:val="28"/>
        </w:rPr>
        <w:t>.</w:t>
      </w:r>
    </w:p>
    <w:p w14:paraId="0898680D" w14:textId="77777777" w:rsidR="00D67CF7" w:rsidRPr="00D67CF7" w:rsidRDefault="00B34E82" w:rsidP="00D67CF7">
      <w:pPr>
        <w:pStyle w:val="NormalWeb"/>
        <w:spacing w:before="0" w:beforeAutospacing="0" w:after="160" w:afterAutospacing="0" w:line="360" w:lineRule="auto"/>
        <w:rPr>
          <w:b/>
          <w:bCs/>
          <w:sz w:val="28"/>
          <w:szCs w:val="28"/>
        </w:rPr>
      </w:pPr>
      <w:r w:rsidRPr="00D67CF7">
        <w:rPr>
          <w:b/>
          <w:bCs/>
          <w:color w:val="000000"/>
          <w:sz w:val="28"/>
          <w:szCs w:val="28"/>
        </w:rPr>
        <w:t>Đây là dấu hiệu đảo ngược trình tự của Luật PPP.</w:t>
      </w:r>
    </w:p>
    <w:p w14:paraId="6528B531" w14:textId="0FBA4794" w:rsidR="00B34E82" w:rsidRDefault="00B34E82" w:rsidP="00D67CF7">
      <w:pPr>
        <w:pStyle w:val="NormalWeb"/>
        <w:spacing w:before="0" w:beforeAutospacing="0" w:after="160" w:afterAutospacing="0" w:line="360" w:lineRule="auto"/>
        <w:rPr>
          <w:color w:val="000000"/>
          <w:sz w:val="28"/>
          <w:szCs w:val="28"/>
        </w:rPr>
      </w:pPr>
      <w:r w:rsidRPr="00D67CF7">
        <w:rPr>
          <w:color w:val="000000"/>
          <w:sz w:val="28"/>
          <w:szCs w:val="28"/>
        </w:rPr>
        <w:t>Có dấu hiệu lựa chọn nhà đầu tư trước khi hoàn tất căn cứ pháp lý và tài chính của dự án.</w:t>
      </w:r>
    </w:p>
    <w:p w14:paraId="7B730819" w14:textId="77777777" w:rsidR="00D67CF7" w:rsidRPr="00B34E82" w:rsidRDefault="00D67CF7" w:rsidP="00D67CF7">
      <w:pPr>
        <w:pStyle w:val="NormalWeb"/>
        <w:spacing w:before="280" w:beforeAutospacing="0" w:after="280" w:afterAutospacing="0" w:line="360" w:lineRule="auto"/>
        <w:rPr>
          <w:sz w:val="28"/>
          <w:szCs w:val="28"/>
          <w:lang w:val="vi-VN"/>
        </w:rPr>
      </w:pPr>
      <w:r w:rsidRPr="00B34E82">
        <w:rPr>
          <w:color w:val="000000"/>
          <w:sz w:val="28"/>
          <w:szCs w:val="28"/>
          <w:lang w:val="vi-VN"/>
        </w:rPr>
        <w:t xml:space="preserve">Theo Luật PPP hiện hành, </w:t>
      </w:r>
      <w:r w:rsidRPr="00B34E82">
        <w:rPr>
          <w:b/>
          <w:bCs/>
          <w:color w:val="000000"/>
          <w:sz w:val="28"/>
          <w:szCs w:val="28"/>
          <w:lang w:val="vi-VN"/>
        </w:rPr>
        <w:t>dự án BT</w:t>
      </w:r>
      <w:r w:rsidRPr="00B34E82">
        <w:rPr>
          <w:color w:val="000000"/>
          <w:sz w:val="28"/>
          <w:szCs w:val="28"/>
          <w:lang w:val="vi-VN"/>
        </w:rPr>
        <w:t xml:space="preserve"> chỉ được triển khai sau khi hoàn thành đầy đủ các bước pháp lý bắt buộc.</w:t>
      </w:r>
    </w:p>
    <w:p w14:paraId="070AAF15" w14:textId="77777777" w:rsidR="00D67CF7" w:rsidRPr="00B34E82" w:rsidRDefault="00D67CF7" w:rsidP="00D67CF7">
      <w:pPr>
        <w:pStyle w:val="NormalWeb"/>
        <w:spacing w:before="280" w:beforeAutospacing="0" w:after="280" w:afterAutospacing="0" w:line="360" w:lineRule="auto"/>
        <w:rPr>
          <w:sz w:val="28"/>
          <w:szCs w:val="28"/>
        </w:rPr>
      </w:pPr>
      <w:r w:rsidRPr="00B34E82">
        <w:rPr>
          <w:b/>
          <w:bCs/>
          <w:color w:val="000000"/>
          <w:sz w:val="28"/>
          <w:szCs w:val="28"/>
        </w:rPr>
        <w:t>5 BƯỚC PHÁP LÝ BẮT BUỘC</w:t>
      </w:r>
    </w:p>
    <w:p w14:paraId="3FEB5FD1" w14:textId="77777777" w:rsidR="00D67CF7" w:rsidRPr="00B34E82" w:rsidRDefault="00D67CF7" w:rsidP="00D67CF7">
      <w:pPr>
        <w:pStyle w:val="NormalWeb"/>
        <w:numPr>
          <w:ilvl w:val="0"/>
          <w:numId w:val="5"/>
        </w:numPr>
        <w:spacing w:before="280" w:beforeAutospacing="0" w:after="0" w:afterAutospacing="0" w:line="360" w:lineRule="auto"/>
        <w:textAlignment w:val="baseline"/>
        <w:rPr>
          <w:color w:val="000000"/>
          <w:sz w:val="28"/>
          <w:szCs w:val="28"/>
        </w:rPr>
      </w:pPr>
      <w:r w:rsidRPr="00B34E82">
        <w:rPr>
          <w:color w:val="000000"/>
          <w:sz w:val="28"/>
          <w:szCs w:val="28"/>
        </w:rPr>
        <w:t>Báo cáo tiền khả thi + chủ trương đầu tư</w:t>
      </w:r>
    </w:p>
    <w:p w14:paraId="43C7AEB1" w14:textId="77777777" w:rsidR="00D67CF7" w:rsidRPr="00B34E82" w:rsidRDefault="00D67CF7" w:rsidP="00D67CF7">
      <w:pPr>
        <w:pStyle w:val="NormalWeb"/>
        <w:numPr>
          <w:ilvl w:val="0"/>
          <w:numId w:val="5"/>
        </w:numPr>
        <w:spacing w:before="0" w:beforeAutospacing="0" w:after="0" w:afterAutospacing="0" w:line="360" w:lineRule="auto"/>
        <w:textAlignment w:val="baseline"/>
        <w:rPr>
          <w:color w:val="000000"/>
          <w:sz w:val="28"/>
          <w:szCs w:val="28"/>
        </w:rPr>
      </w:pPr>
      <w:r w:rsidRPr="00B34E82">
        <w:rPr>
          <w:color w:val="000000"/>
          <w:sz w:val="28"/>
          <w:szCs w:val="28"/>
        </w:rPr>
        <w:t>Báo cáo khả thi (FS) + phê duyệt dự án</w:t>
      </w:r>
    </w:p>
    <w:p w14:paraId="5E858701" w14:textId="77777777" w:rsidR="00D67CF7" w:rsidRPr="00B34E82" w:rsidRDefault="00D67CF7" w:rsidP="00D67CF7">
      <w:pPr>
        <w:pStyle w:val="NormalWeb"/>
        <w:numPr>
          <w:ilvl w:val="0"/>
          <w:numId w:val="5"/>
        </w:numPr>
        <w:spacing w:before="0" w:beforeAutospacing="0" w:after="0" w:afterAutospacing="0" w:line="360" w:lineRule="auto"/>
        <w:textAlignment w:val="baseline"/>
        <w:rPr>
          <w:color w:val="000000"/>
          <w:sz w:val="28"/>
          <w:szCs w:val="28"/>
        </w:rPr>
      </w:pPr>
      <w:r w:rsidRPr="00B34E82">
        <w:rPr>
          <w:color w:val="000000"/>
          <w:sz w:val="28"/>
          <w:szCs w:val="28"/>
        </w:rPr>
        <w:t>Lựa chọn nhà đầu tư</w:t>
      </w:r>
    </w:p>
    <w:p w14:paraId="43990EE0" w14:textId="77777777" w:rsidR="00D67CF7" w:rsidRPr="00B34E82" w:rsidRDefault="00D67CF7" w:rsidP="00D67CF7">
      <w:pPr>
        <w:pStyle w:val="NormalWeb"/>
        <w:numPr>
          <w:ilvl w:val="0"/>
          <w:numId w:val="5"/>
        </w:numPr>
        <w:spacing w:before="0" w:beforeAutospacing="0" w:after="0" w:afterAutospacing="0" w:line="360" w:lineRule="auto"/>
        <w:textAlignment w:val="baseline"/>
        <w:rPr>
          <w:color w:val="000000"/>
          <w:sz w:val="28"/>
          <w:szCs w:val="28"/>
        </w:rPr>
      </w:pPr>
      <w:r w:rsidRPr="00B34E82">
        <w:rPr>
          <w:color w:val="000000"/>
          <w:sz w:val="28"/>
          <w:szCs w:val="28"/>
        </w:rPr>
        <w:t>Ký hợp đồng PPP/BT</w:t>
      </w:r>
    </w:p>
    <w:p w14:paraId="61DC7539" w14:textId="77777777" w:rsidR="00D67CF7" w:rsidRPr="00B34E82" w:rsidRDefault="00D67CF7" w:rsidP="00D67CF7">
      <w:pPr>
        <w:pStyle w:val="NormalWeb"/>
        <w:numPr>
          <w:ilvl w:val="0"/>
          <w:numId w:val="5"/>
        </w:numPr>
        <w:spacing w:before="0" w:beforeAutospacing="0" w:after="280" w:afterAutospacing="0" w:line="360" w:lineRule="auto"/>
        <w:textAlignment w:val="baseline"/>
        <w:rPr>
          <w:color w:val="000000"/>
          <w:sz w:val="28"/>
          <w:szCs w:val="28"/>
        </w:rPr>
      </w:pPr>
      <w:r w:rsidRPr="00B34E82">
        <w:rPr>
          <w:color w:val="000000"/>
          <w:sz w:val="28"/>
          <w:szCs w:val="28"/>
        </w:rPr>
        <w:t>Sau đó mới triển khai thực hiện</w:t>
      </w:r>
    </w:p>
    <w:p w14:paraId="65BC084B" w14:textId="77777777" w:rsidR="00B34E82" w:rsidRPr="00D67CF7" w:rsidRDefault="00B34E82" w:rsidP="00B34E82">
      <w:pPr>
        <w:pStyle w:val="NormalWeb"/>
        <w:spacing w:before="280" w:beforeAutospacing="0" w:after="280" w:afterAutospacing="0"/>
      </w:pPr>
      <w:r w:rsidRPr="00D67CF7">
        <w:rPr>
          <w:b/>
          <w:bCs/>
          <w:color w:val="000000"/>
        </w:rPr>
        <w:t>DẤU HIỆU 3: THÔNG TIN DỰ ÁN THAY ĐỔI LỚN</w:t>
      </w:r>
    </w:p>
    <w:p w14:paraId="799709DF" w14:textId="77777777" w:rsidR="00B34E82" w:rsidRPr="00D67CF7" w:rsidRDefault="00B34E82" w:rsidP="00D67CF7">
      <w:pPr>
        <w:pStyle w:val="NormalWeb"/>
        <w:spacing w:before="280" w:beforeAutospacing="0" w:after="280" w:afterAutospacing="0" w:line="360" w:lineRule="auto"/>
        <w:rPr>
          <w:sz w:val="28"/>
          <w:szCs w:val="28"/>
        </w:rPr>
      </w:pPr>
      <w:r w:rsidRPr="00D67CF7">
        <w:rPr>
          <w:color w:val="000000"/>
          <w:sz w:val="28"/>
          <w:szCs w:val="28"/>
        </w:rPr>
        <w:lastRenderedPageBreak/>
        <w:t>Giữa các giai đoạn, nhiều nội dung thay đổi:</w:t>
      </w:r>
    </w:p>
    <w:p w14:paraId="3262AE0B" w14:textId="77777777" w:rsidR="00B34E82" w:rsidRPr="00D67CF7" w:rsidRDefault="00B34E82" w:rsidP="00D67CF7">
      <w:pPr>
        <w:pStyle w:val="NormalWeb"/>
        <w:numPr>
          <w:ilvl w:val="0"/>
          <w:numId w:val="8"/>
        </w:numPr>
        <w:spacing w:before="280" w:beforeAutospacing="0" w:after="0" w:afterAutospacing="0" w:line="360" w:lineRule="auto"/>
        <w:textAlignment w:val="baseline"/>
        <w:rPr>
          <w:color w:val="000000"/>
          <w:sz w:val="28"/>
          <w:szCs w:val="28"/>
        </w:rPr>
      </w:pPr>
      <w:r w:rsidRPr="00D67CF7">
        <w:rPr>
          <w:color w:val="000000"/>
          <w:sz w:val="28"/>
          <w:szCs w:val="28"/>
        </w:rPr>
        <w:t>Từ liên danh 06 nhà đầu tư còn 03 nhà đầu tư;</w:t>
      </w:r>
    </w:p>
    <w:p w14:paraId="0EBBA38E" w14:textId="6DFA7B21" w:rsidR="00B34E82" w:rsidRDefault="00B34E82" w:rsidP="00D67CF7">
      <w:pPr>
        <w:pStyle w:val="NormalWeb"/>
        <w:numPr>
          <w:ilvl w:val="0"/>
          <w:numId w:val="8"/>
        </w:numPr>
        <w:spacing w:before="0" w:beforeAutospacing="0" w:after="0" w:afterAutospacing="0" w:line="360" w:lineRule="auto"/>
        <w:textAlignment w:val="baseline"/>
        <w:rPr>
          <w:color w:val="000000"/>
          <w:sz w:val="28"/>
          <w:szCs w:val="28"/>
        </w:rPr>
      </w:pPr>
      <w:r w:rsidRPr="00D67CF7">
        <w:rPr>
          <w:color w:val="000000"/>
          <w:sz w:val="28"/>
          <w:szCs w:val="28"/>
        </w:rPr>
        <w:t>Tổng mức đầu tư thay đổi lớn;</w:t>
      </w:r>
    </w:p>
    <w:p w14:paraId="3D52A4B7" w14:textId="7FF78A7A" w:rsidR="00BA6ACA" w:rsidRPr="00BA6ACA" w:rsidRDefault="00BA6ACA" w:rsidP="00D67CF7">
      <w:pPr>
        <w:pStyle w:val="NormalWeb"/>
        <w:numPr>
          <w:ilvl w:val="0"/>
          <w:numId w:val="8"/>
        </w:numPr>
        <w:spacing w:before="0" w:beforeAutospacing="0" w:after="0" w:afterAutospacing="0" w:line="360" w:lineRule="auto"/>
        <w:textAlignment w:val="baseline"/>
        <w:rPr>
          <w:color w:val="FF0000"/>
          <w:sz w:val="28"/>
          <w:szCs w:val="28"/>
        </w:rPr>
      </w:pPr>
      <w:r w:rsidRPr="00BA6ACA">
        <w:rPr>
          <w:color w:val="FF0000"/>
          <w:sz w:val="28"/>
          <w:szCs w:val="28"/>
        </w:rPr>
        <w:t xml:space="preserve">Điều chỉnh </w:t>
      </w:r>
      <w:r>
        <w:rPr>
          <w:color w:val="FF0000"/>
          <w:sz w:val="28"/>
          <w:szCs w:val="28"/>
        </w:rPr>
        <w:t xml:space="preserve">giảm </w:t>
      </w:r>
      <w:r w:rsidRPr="00BA6ACA">
        <w:rPr>
          <w:color w:val="FF0000"/>
          <w:sz w:val="28"/>
          <w:szCs w:val="28"/>
        </w:rPr>
        <w:t xml:space="preserve">hạng mục đầu tư </w:t>
      </w:r>
      <w:r>
        <w:rPr>
          <w:color w:val="FF0000"/>
          <w:sz w:val="28"/>
          <w:szCs w:val="28"/>
        </w:rPr>
        <w:t>giao thông công cộng</w:t>
      </w:r>
    </w:p>
    <w:p w14:paraId="4F7E43F8" w14:textId="77777777" w:rsidR="00B34E82" w:rsidRPr="00D67CF7" w:rsidRDefault="00B34E82" w:rsidP="00D67CF7">
      <w:pPr>
        <w:pStyle w:val="NormalWeb"/>
        <w:numPr>
          <w:ilvl w:val="0"/>
          <w:numId w:val="8"/>
        </w:numPr>
        <w:spacing w:before="0" w:beforeAutospacing="0" w:after="0" w:afterAutospacing="0" w:line="360" w:lineRule="auto"/>
        <w:textAlignment w:val="baseline"/>
        <w:rPr>
          <w:color w:val="000000"/>
          <w:sz w:val="28"/>
          <w:szCs w:val="28"/>
        </w:rPr>
      </w:pPr>
      <w:r w:rsidRPr="00D67CF7">
        <w:rPr>
          <w:color w:val="000000"/>
          <w:sz w:val="28"/>
          <w:szCs w:val="28"/>
        </w:rPr>
        <w:t>Quy mô đất và phạm vi xã/phường thay đổi;</w:t>
      </w:r>
    </w:p>
    <w:p w14:paraId="3A026293" w14:textId="77777777" w:rsidR="00B34E82" w:rsidRPr="00D67CF7" w:rsidRDefault="00B34E82" w:rsidP="00D67CF7">
      <w:pPr>
        <w:pStyle w:val="NormalWeb"/>
        <w:numPr>
          <w:ilvl w:val="0"/>
          <w:numId w:val="8"/>
        </w:numPr>
        <w:spacing w:before="0" w:beforeAutospacing="0" w:after="280" w:afterAutospacing="0" w:line="360" w:lineRule="auto"/>
        <w:textAlignment w:val="baseline"/>
        <w:rPr>
          <w:color w:val="000000"/>
          <w:sz w:val="28"/>
          <w:szCs w:val="28"/>
        </w:rPr>
      </w:pPr>
      <w:r w:rsidRPr="00D67CF7">
        <w:rPr>
          <w:color w:val="000000"/>
          <w:sz w:val="28"/>
          <w:szCs w:val="28"/>
        </w:rPr>
        <w:t>Quỹ đất thanh toán BT chưa xác định rõ.</w:t>
      </w:r>
    </w:p>
    <w:p w14:paraId="088C874F" w14:textId="3194EAD5" w:rsidR="00B34E82" w:rsidRPr="00D67CF7" w:rsidRDefault="00B34E82" w:rsidP="00B34E82">
      <w:pPr>
        <w:pStyle w:val="NormalWeb"/>
        <w:spacing w:before="280" w:beforeAutospacing="0" w:after="280" w:afterAutospacing="0"/>
        <w:rPr>
          <w:sz w:val="28"/>
          <w:szCs w:val="28"/>
        </w:rPr>
      </w:pPr>
      <w:r w:rsidRPr="00D67CF7">
        <w:rPr>
          <w:b/>
          <w:bCs/>
          <w:color w:val="000000"/>
          <w:sz w:val="28"/>
          <w:szCs w:val="28"/>
        </w:rPr>
        <w:t>Cho thấy hồ sơ dự án chưa ổn định nhưng đã triển khai nhiều bước quan trọng.</w:t>
      </w:r>
    </w:p>
    <w:p w14:paraId="122F9660" w14:textId="77777777" w:rsidR="00B34E82" w:rsidRPr="00D67CF7" w:rsidRDefault="00B34E82" w:rsidP="00B34E82">
      <w:pPr>
        <w:pStyle w:val="NormalWeb"/>
        <w:spacing w:before="280" w:beforeAutospacing="0" w:after="280" w:afterAutospacing="0"/>
      </w:pPr>
      <w:r w:rsidRPr="00D67CF7">
        <w:rPr>
          <w:b/>
          <w:bCs/>
          <w:color w:val="000000"/>
        </w:rPr>
        <w:t>DẤU HIỆU 4: QUỸ ĐẤT ĐỐI ỨNG CHƯA RÕ</w:t>
      </w:r>
    </w:p>
    <w:p w14:paraId="46A8AEF3" w14:textId="77777777" w:rsidR="00B34E82" w:rsidRPr="00D67CF7" w:rsidRDefault="00B34E82" w:rsidP="00D67CF7">
      <w:pPr>
        <w:pStyle w:val="NormalWeb"/>
        <w:spacing w:before="280" w:beforeAutospacing="0" w:after="280" w:afterAutospacing="0" w:line="360" w:lineRule="auto"/>
        <w:rPr>
          <w:sz w:val="28"/>
          <w:szCs w:val="28"/>
        </w:rPr>
      </w:pPr>
      <w:r w:rsidRPr="00D67CF7">
        <w:rPr>
          <w:color w:val="000000"/>
          <w:sz w:val="28"/>
          <w:szCs w:val="28"/>
        </w:rPr>
        <w:t xml:space="preserve">Nghị quyết 18/2026 ghi rõ: </w:t>
      </w:r>
      <w:r w:rsidRPr="00D67CF7">
        <w:rPr>
          <w:b/>
          <w:bCs/>
          <w:color w:val="000000"/>
          <w:sz w:val="28"/>
          <w:szCs w:val="28"/>
        </w:rPr>
        <w:t>Quỹ đất thanh toán BT mới chỉ là “dự kiến”.</w:t>
      </w:r>
    </w:p>
    <w:p w14:paraId="504C8475" w14:textId="77777777" w:rsidR="00B34E82" w:rsidRPr="00D67CF7" w:rsidRDefault="00B34E82" w:rsidP="00D67CF7">
      <w:pPr>
        <w:pStyle w:val="NormalWeb"/>
        <w:spacing w:before="280" w:beforeAutospacing="0" w:after="280" w:afterAutospacing="0" w:line="360" w:lineRule="auto"/>
        <w:rPr>
          <w:sz w:val="28"/>
          <w:szCs w:val="28"/>
        </w:rPr>
      </w:pPr>
      <w:r w:rsidRPr="00D67CF7">
        <w:rPr>
          <w:color w:val="000000"/>
          <w:sz w:val="28"/>
          <w:szCs w:val="28"/>
        </w:rPr>
        <w:t>Trong khi pháp luật yêu cầu:</w:t>
      </w:r>
    </w:p>
    <w:p w14:paraId="228250BA" w14:textId="77777777" w:rsidR="00B34E82" w:rsidRPr="00D67CF7" w:rsidRDefault="00B34E82" w:rsidP="00D67CF7">
      <w:pPr>
        <w:pStyle w:val="NormalWeb"/>
        <w:numPr>
          <w:ilvl w:val="0"/>
          <w:numId w:val="9"/>
        </w:numPr>
        <w:spacing w:before="280" w:beforeAutospacing="0" w:after="0" w:afterAutospacing="0" w:line="360" w:lineRule="auto"/>
        <w:textAlignment w:val="baseline"/>
        <w:rPr>
          <w:color w:val="000000"/>
          <w:sz w:val="28"/>
          <w:szCs w:val="28"/>
        </w:rPr>
      </w:pPr>
      <w:r w:rsidRPr="00D67CF7">
        <w:rPr>
          <w:color w:val="000000"/>
          <w:sz w:val="28"/>
          <w:szCs w:val="28"/>
        </w:rPr>
        <w:t>Xác định rõ quỹ đất;</w:t>
      </w:r>
    </w:p>
    <w:p w14:paraId="7C5FA956" w14:textId="77777777" w:rsidR="00B34E82" w:rsidRPr="00D67CF7" w:rsidRDefault="00B34E82" w:rsidP="00D67CF7">
      <w:pPr>
        <w:pStyle w:val="NormalWeb"/>
        <w:numPr>
          <w:ilvl w:val="0"/>
          <w:numId w:val="9"/>
        </w:numPr>
        <w:spacing w:before="0" w:beforeAutospacing="0" w:after="0" w:afterAutospacing="0" w:line="360" w:lineRule="auto"/>
        <w:textAlignment w:val="baseline"/>
        <w:rPr>
          <w:color w:val="000000"/>
          <w:sz w:val="28"/>
          <w:szCs w:val="28"/>
        </w:rPr>
      </w:pPr>
      <w:r w:rsidRPr="00D67CF7">
        <w:rPr>
          <w:color w:val="000000"/>
          <w:sz w:val="28"/>
          <w:szCs w:val="28"/>
        </w:rPr>
        <w:t>Giá trị đất;</w:t>
      </w:r>
    </w:p>
    <w:p w14:paraId="7CF04A2A" w14:textId="77777777" w:rsidR="00B34E82" w:rsidRPr="00D67CF7" w:rsidRDefault="00B34E82" w:rsidP="00D67CF7">
      <w:pPr>
        <w:pStyle w:val="NormalWeb"/>
        <w:numPr>
          <w:ilvl w:val="0"/>
          <w:numId w:val="9"/>
        </w:numPr>
        <w:spacing w:before="0" w:beforeAutospacing="0" w:after="0" w:afterAutospacing="0" w:line="360" w:lineRule="auto"/>
        <w:textAlignment w:val="baseline"/>
        <w:rPr>
          <w:color w:val="000000"/>
          <w:sz w:val="28"/>
          <w:szCs w:val="28"/>
        </w:rPr>
      </w:pPr>
      <w:r w:rsidRPr="00D67CF7">
        <w:rPr>
          <w:color w:val="000000"/>
          <w:sz w:val="28"/>
          <w:szCs w:val="28"/>
        </w:rPr>
        <w:t>Cơ chế thanh toán;</w:t>
      </w:r>
    </w:p>
    <w:p w14:paraId="295A2C43" w14:textId="77777777" w:rsidR="00B34E82" w:rsidRPr="00D67CF7" w:rsidRDefault="00B34E82" w:rsidP="00D67CF7">
      <w:pPr>
        <w:pStyle w:val="NormalWeb"/>
        <w:numPr>
          <w:ilvl w:val="0"/>
          <w:numId w:val="9"/>
        </w:numPr>
        <w:spacing w:before="0" w:beforeAutospacing="0" w:after="280" w:afterAutospacing="0" w:line="360" w:lineRule="auto"/>
        <w:textAlignment w:val="baseline"/>
        <w:rPr>
          <w:color w:val="000000"/>
          <w:sz w:val="28"/>
          <w:szCs w:val="28"/>
        </w:rPr>
      </w:pPr>
      <w:r w:rsidRPr="00D67CF7">
        <w:rPr>
          <w:color w:val="000000"/>
          <w:sz w:val="28"/>
          <w:szCs w:val="28"/>
        </w:rPr>
        <w:t>Phương án giao đất.</w:t>
      </w:r>
    </w:p>
    <w:p w14:paraId="0360DBB0" w14:textId="02FDFC52" w:rsidR="00B34E82" w:rsidRPr="00D67CF7" w:rsidRDefault="00B34E82" w:rsidP="00B34E82">
      <w:pPr>
        <w:pStyle w:val="NormalWeb"/>
        <w:spacing w:before="280" w:beforeAutospacing="0" w:after="280" w:afterAutospacing="0"/>
        <w:rPr>
          <w:sz w:val="28"/>
          <w:szCs w:val="28"/>
        </w:rPr>
      </w:pPr>
      <w:r w:rsidRPr="00D67CF7">
        <w:rPr>
          <w:b/>
          <w:bCs/>
          <w:color w:val="000000"/>
          <w:sz w:val="28"/>
          <w:szCs w:val="28"/>
        </w:rPr>
        <w:t>Đây là nội dung bắt buộc phải được làm rõ trước khi triển khai dự án BT.</w:t>
      </w:r>
    </w:p>
    <w:p w14:paraId="7554D9EB" w14:textId="4AFDBF32" w:rsidR="00D67CF7" w:rsidRPr="00D67CF7" w:rsidRDefault="00D67CF7" w:rsidP="00D67CF7">
      <w:pPr>
        <w:pStyle w:val="NormalWeb"/>
        <w:spacing w:before="280" w:beforeAutospacing="0" w:after="280" w:afterAutospacing="0" w:line="360" w:lineRule="auto"/>
      </w:pPr>
      <w:r w:rsidRPr="00D67CF7">
        <w:rPr>
          <w:b/>
          <w:bCs/>
          <w:color w:val="000000"/>
        </w:rPr>
        <w:t>“CƠ CHẾ ĐẶC THÙ” CÓ HỢP THỨC HÓA ĐƯỢC CÁC DẤU HIỆU VI PHẠM PHÁP LÝ TRÊN HAY KHÔNG?</w:t>
      </w:r>
    </w:p>
    <w:p w14:paraId="53390C6C" w14:textId="77777777" w:rsidR="00D67CF7" w:rsidRPr="00D67CF7" w:rsidRDefault="00D67CF7" w:rsidP="00D67CF7">
      <w:pPr>
        <w:pStyle w:val="NormalWeb"/>
        <w:spacing w:before="280" w:beforeAutospacing="0" w:after="280" w:afterAutospacing="0" w:line="360" w:lineRule="auto"/>
        <w:rPr>
          <w:sz w:val="28"/>
          <w:szCs w:val="28"/>
        </w:rPr>
      </w:pPr>
      <w:r w:rsidRPr="00D67CF7">
        <w:rPr>
          <w:color w:val="000000"/>
          <w:sz w:val="28"/>
          <w:szCs w:val="28"/>
        </w:rPr>
        <w:t>Hồ sơ hiện có chỉ cho thấy:</w:t>
      </w:r>
    </w:p>
    <w:p w14:paraId="4E9E7568" w14:textId="1DEF6394" w:rsidR="00D67CF7" w:rsidRPr="00D67CF7" w:rsidRDefault="00D67CF7" w:rsidP="00D67CF7">
      <w:pPr>
        <w:pStyle w:val="NormalWeb"/>
        <w:numPr>
          <w:ilvl w:val="0"/>
          <w:numId w:val="10"/>
        </w:numPr>
        <w:spacing w:before="280" w:beforeAutospacing="0" w:after="0" w:afterAutospacing="0" w:line="360" w:lineRule="auto"/>
        <w:textAlignment w:val="baseline"/>
        <w:rPr>
          <w:color w:val="000000"/>
          <w:sz w:val="28"/>
          <w:szCs w:val="28"/>
        </w:rPr>
      </w:pPr>
      <w:r w:rsidRPr="00D67CF7">
        <w:rPr>
          <w:b/>
          <w:bCs/>
          <w:color w:val="000000"/>
          <w:sz w:val="28"/>
          <w:szCs w:val="28"/>
        </w:rPr>
        <w:t>Nghị quyết 498</w:t>
      </w:r>
      <w:r w:rsidRPr="00D67CF7">
        <w:rPr>
          <w:color w:val="000000"/>
          <w:sz w:val="28"/>
          <w:szCs w:val="28"/>
        </w:rPr>
        <w:t xml:space="preserve"> mới ở mức: “</w:t>
      </w:r>
      <w:r w:rsidRPr="00D67CF7">
        <w:rPr>
          <w:b/>
          <w:bCs/>
          <w:color w:val="000000"/>
          <w:sz w:val="28"/>
          <w:szCs w:val="28"/>
        </w:rPr>
        <w:t>cơ bản thống nhất chủ trương đầu tư</w:t>
      </w:r>
      <w:r w:rsidRPr="00D67CF7">
        <w:rPr>
          <w:color w:val="000000"/>
          <w:sz w:val="28"/>
          <w:szCs w:val="28"/>
        </w:rPr>
        <w:t>”;</w:t>
      </w:r>
    </w:p>
    <w:p w14:paraId="300AFF62" w14:textId="77777777" w:rsidR="00D67CF7" w:rsidRPr="00D67CF7" w:rsidRDefault="00D67CF7" w:rsidP="00D67CF7">
      <w:pPr>
        <w:pStyle w:val="NormalWeb"/>
        <w:numPr>
          <w:ilvl w:val="0"/>
          <w:numId w:val="10"/>
        </w:numPr>
        <w:spacing w:before="0" w:beforeAutospacing="0" w:after="280" w:afterAutospacing="0" w:line="360" w:lineRule="auto"/>
        <w:textAlignment w:val="baseline"/>
        <w:rPr>
          <w:color w:val="000000"/>
          <w:sz w:val="28"/>
          <w:szCs w:val="28"/>
        </w:rPr>
      </w:pPr>
      <w:r w:rsidRPr="00D67CF7">
        <w:rPr>
          <w:color w:val="000000"/>
          <w:sz w:val="28"/>
          <w:szCs w:val="28"/>
        </w:rPr>
        <w:t xml:space="preserve">Chưa phải quyết định </w:t>
      </w:r>
      <w:r w:rsidRPr="00D67CF7">
        <w:rPr>
          <w:b/>
          <w:bCs/>
          <w:color w:val="000000"/>
          <w:sz w:val="28"/>
          <w:szCs w:val="28"/>
        </w:rPr>
        <w:t>chủ trương đầu tư hoàn chỉnh như Nghị quyết 18 ngày 11/5/2026</w:t>
      </w:r>
      <w:r w:rsidRPr="00D67CF7">
        <w:rPr>
          <w:color w:val="000000"/>
          <w:sz w:val="28"/>
          <w:szCs w:val="28"/>
        </w:rPr>
        <w:t>.</w:t>
      </w:r>
    </w:p>
    <w:p w14:paraId="30F41BF5" w14:textId="77777777" w:rsidR="00D67CF7" w:rsidRPr="00D67CF7" w:rsidRDefault="00D67CF7" w:rsidP="00D67CF7">
      <w:pPr>
        <w:pStyle w:val="NormalWeb"/>
        <w:spacing w:before="280" w:beforeAutospacing="0" w:after="280" w:afterAutospacing="0" w:line="360" w:lineRule="auto"/>
        <w:rPr>
          <w:sz w:val="28"/>
          <w:szCs w:val="28"/>
        </w:rPr>
      </w:pPr>
      <w:r w:rsidRPr="00D67CF7">
        <w:rPr>
          <w:color w:val="000000"/>
          <w:sz w:val="28"/>
          <w:szCs w:val="28"/>
        </w:rPr>
        <w:lastRenderedPageBreak/>
        <w:t>Trong khi: Cơ chế đặc thù vẫn phải bảo đảm:</w:t>
      </w:r>
    </w:p>
    <w:p w14:paraId="1FE1592D" w14:textId="77777777" w:rsidR="00D67CF7" w:rsidRPr="00D67CF7" w:rsidRDefault="00D67CF7" w:rsidP="00D67CF7">
      <w:pPr>
        <w:pStyle w:val="NormalWeb"/>
        <w:numPr>
          <w:ilvl w:val="0"/>
          <w:numId w:val="11"/>
        </w:numPr>
        <w:spacing w:before="280" w:beforeAutospacing="0" w:after="0" w:afterAutospacing="0" w:line="360" w:lineRule="auto"/>
        <w:textAlignment w:val="baseline"/>
        <w:rPr>
          <w:b/>
          <w:bCs/>
          <w:color w:val="000000"/>
          <w:sz w:val="28"/>
          <w:szCs w:val="28"/>
        </w:rPr>
      </w:pPr>
      <w:r w:rsidRPr="00D67CF7">
        <w:rPr>
          <w:b/>
          <w:bCs/>
          <w:color w:val="000000"/>
          <w:sz w:val="28"/>
          <w:szCs w:val="28"/>
        </w:rPr>
        <w:t>đúng pháp luật,</w:t>
      </w:r>
    </w:p>
    <w:p w14:paraId="2326DEA7" w14:textId="77777777" w:rsidR="00D67CF7" w:rsidRPr="00D67CF7" w:rsidRDefault="00D67CF7" w:rsidP="00D67CF7">
      <w:pPr>
        <w:pStyle w:val="NormalWeb"/>
        <w:numPr>
          <w:ilvl w:val="0"/>
          <w:numId w:val="11"/>
        </w:numPr>
        <w:spacing w:before="0" w:beforeAutospacing="0" w:after="0" w:afterAutospacing="0" w:line="360" w:lineRule="auto"/>
        <w:textAlignment w:val="baseline"/>
        <w:rPr>
          <w:b/>
          <w:bCs/>
          <w:color w:val="000000"/>
          <w:sz w:val="28"/>
          <w:szCs w:val="28"/>
        </w:rPr>
      </w:pPr>
      <w:r w:rsidRPr="00D67CF7">
        <w:rPr>
          <w:b/>
          <w:bCs/>
          <w:color w:val="000000"/>
          <w:sz w:val="28"/>
          <w:szCs w:val="28"/>
        </w:rPr>
        <w:t>đúng đối tượng,</w:t>
      </w:r>
    </w:p>
    <w:p w14:paraId="25387533" w14:textId="77777777" w:rsidR="00D67CF7" w:rsidRPr="00D67CF7" w:rsidRDefault="00D67CF7" w:rsidP="00D67CF7">
      <w:pPr>
        <w:pStyle w:val="NormalWeb"/>
        <w:numPr>
          <w:ilvl w:val="0"/>
          <w:numId w:val="11"/>
        </w:numPr>
        <w:spacing w:before="0" w:beforeAutospacing="0" w:after="280" w:afterAutospacing="0" w:line="360" w:lineRule="auto"/>
        <w:textAlignment w:val="baseline"/>
        <w:rPr>
          <w:b/>
          <w:bCs/>
          <w:color w:val="000000"/>
          <w:sz w:val="28"/>
          <w:szCs w:val="28"/>
        </w:rPr>
      </w:pPr>
      <w:r w:rsidRPr="00D67CF7">
        <w:rPr>
          <w:b/>
          <w:bCs/>
          <w:color w:val="000000"/>
          <w:sz w:val="28"/>
          <w:szCs w:val="28"/>
        </w:rPr>
        <w:t>công khai, minh bạch.</w:t>
      </w:r>
    </w:p>
    <w:p w14:paraId="01F4F8C7" w14:textId="0F4738C5" w:rsidR="00D67CF7" w:rsidRPr="00D67CF7" w:rsidRDefault="00D67CF7" w:rsidP="00D67CF7">
      <w:pPr>
        <w:pStyle w:val="NormalWeb"/>
        <w:spacing w:before="280" w:beforeAutospacing="0" w:after="280" w:afterAutospacing="0" w:line="360" w:lineRule="auto"/>
        <w:rPr>
          <w:sz w:val="28"/>
          <w:szCs w:val="28"/>
        </w:rPr>
      </w:pPr>
      <w:r w:rsidRPr="00D67CF7">
        <w:rPr>
          <w:b/>
          <w:bCs/>
          <w:color w:val="000000"/>
          <w:sz w:val="28"/>
          <w:szCs w:val="28"/>
        </w:rPr>
        <w:t>Hiện chưa thấy căn cứ pháp lý rõ ràng cho phép chọn nhà đầu tư trước chủ trương đầu tư.</w:t>
      </w:r>
    </w:p>
    <w:p w14:paraId="3F4F83FF" w14:textId="4A484C87" w:rsidR="00EA2E13" w:rsidRPr="00EA2E13" w:rsidRDefault="00EA2E13" w:rsidP="00EA2E13">
      <w:pPr>
        <w:pStyle w:val="NormalWeb"/>
        <w:spacing w:before="280" w:beforeAutospacing="0" w:after="280" w:afterAutospacing="0" w:line="360" w:lineRule="auto"/>
        <w:rPr>
          <w:sz w:val="28"/>
          <w:szCs w:val="28"/>
        </w:rPr>
      </w:pPr>
      <w:r>
        <w:rPr>
          <w:b/>
          <w:bCs/>
          <w:color w:val="000000"/>
          <w:sz w:val="28"/>
          <w:szCs w:val="28"/>
        </w:rPr>
        <w:t>V</w:t>
      </w:r>
      <w:r w:rsidRPr="00EA2E13">
        <w:rPr>
          <w:b/>
          <w:bCs/>
          <w:color w:val="000000"/>
          <w:sz w:val="28"/>
          <w:szCs w:val="28"/>
        </w:rPr>
        <w:t xml:space="preserve">iệc “đảo trình tự” này </w:t>
      </w:r>
      <w:r>
        <w:rPr>
          <w:b/>
          <w:bCs/>
          <w:color w:val="000000"/>
          <w:sz w:val="28"/>
          <w:szCs w:val="28"/>
        </w:rPr>
        <w:t xml:space="preserve">có </w:t>
      </w:r>
      <w:r w:rsidRPr="00EA2E13">
        <w:rPr>
          <w:b/>
          <w:bCs/>
          <w:color w:val="000000"/>
          <w:sz w:val="28"/>
          <w:szCs w:val="28"/>
        </w:rPr>
        <w:t>được pháp luật</w:t>
      </w:r>
      <w:r>
        <w:rPr>
          <w:b/>
          <w:bCs/>
          <w:color w:val="000000"/>
          <w:sz w:val="28"/>
          <w:szCs w:val="28"/>
        </w:rPr>
        <w:t xml:space="preserve"> hiện hành (Luật PPP)</w:t>
      </w:r>
      <w:r w:rsidRPr="00EA2E13">
        <w:rPr>
          <w:b/>
          <w:bCs/>
          <w:color w:val="000000"/>
          <w:sz w:val="28"/>
          <w:szCs w:val="28"/>
        </w:rPr>
        <w:t xml:space="preserve"> cho phép </w:t>
      </w:r>
      <w:r>
        <w:rPr>
          <w:b/>
          <w:bCs/>
          <w:color w:val="000000"/>
          <w:sz w:val="28"/>
          <w:szCs w:val="28"/>
        </w:rPr>
        <w:t xml:space="preserve">một cách </w:t>
      </w:r>
      <w:r w:rsidRPr="00EA2E13">
        <w:rPr>
          <w:b/>
          <w:bCs/>
          <w:color w:val="000000"/>
          <w:sz w:val="28"/>
          <w:szCs w:val="28"/>
        </w:rPr>
        <w:t>rõ ràng</w:t>
      </w:r>
      <w:r>
        <w:rPr>
          <w:b/>
          <w:bCs/>
          <w:color w:val="000000"/>
          <w:sz w:val="28"/>
          <w:szCs w:val="28"/>
        </w:rPr>
        <w:t xml:space="preserve"> theo cơ chế “</w:t>
      </w:r>
      <w:r w:rsidRPr="00EA2E13">
        <w:rPr>
          <w:b/>
          <w:bCs/>
          <w:color w:val="000000"/>
          <w:sz w:val="28"/>
          <w:szCs w:val="28"/>
        </w:rPr>
        <w:t>đặc thù</w:t>
      </w:r>
      <w:r>
        <w:rPr>
          <w:b/>
          <w:bCs/>
          <w:color w:val="000000"/>
          <w:sz w:val="28"/>
          <w:szCs w:val="28"/>
        </w:rPr>
        <w:t>”</w:t>
      </w:r>
      <w:r w:rsidRPr="00EA2E13">
        <w:rPr>
          <w:b/>
          <w:bCs/>
          <w:color w:val="000000"/>
          <w:sz w:val="28"/>
          <w:szCs w:val="28"/>
        </w:rPr>
        <w:t xml:space="preserve"> </w:t>
      </w:r>
      <w:r>
        <w:rPr>
          <w:b/>
          <w:bCs/>
          <w:color w:val="000000"/>
          <w:sz w:val="28"/>
          <w:szCs w:val="28"/>
        </w:rPr>
        <w:t>hay không- điều này chưa rõ ràng?</w:t>
      </w:r>
    </w:p>
    <w:p w14:paraId="0C4D0D7D" w14:textId="0BD48E56" w:rsidR="00B34E82" w:rsidRPr="00D0730B" w:rsidRDefault="006F76EE" w:rsidP="00B34E82">
      <w:pPr>
        <w:pStyle w:val="Heading2"/>
        <w:keepNext w:val="0"/>
        <w:keepLines w:val="0"/>
        <w:spacing w:after="80" w:line="360" w:lineRule="auto"/>
        <w:ind w:firstLine="36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en-US"/>
        </w:rPr>
        <w:t xml:space="preserve">2.4. </w:t>
      </w:r>
      <w:r w:rsidR="00B34E82" w:rsidRPr="00D0730B">
        <w:rPr>
          <w:rFonts w:ascii="Times New Roman" w:eastAsia="Times New Roman" w:hAnsi="Times New Roman" w:cs="Times New Roman"/>
          <w:b/>
          <w:bCs/>
          <w:sz w:val="28"/>
          <w:szCs w:val="28"/>
          <w:lang w:val="vi-VN"/>
        </w:rPr>
        <w:t xml:space="preserve"> </w:t>
      </w:r>
      <w:r w:rsidR="00B34E82" w:rsidRPr="00D0730B">
        <w:rPr>
          <w:rFonts w:ascii="Times New Roman" w:hAnsi="Times New Roman" w:cs="Times New Roman"/>
          <w:b/>
          <w:bCs/>
          <w:sz w:val="28"/>
          <w:szCs w:val="28"/>
          <w:lang w:val="vi-VN"/>
        </w:rPr>
        <w:t>Vấn đề</w:t>
      </w:r>
      <w:r w:rsidR="00B34E82" w:rsidRPr="00227411">
        <w:rPr>
          <w:b/>
          <w:bCs/>
          <w:sz w:val="28"/>
          <w:szCs w:val="28"/>
          <w:lang w:val="vi-VN"/>
        </w:rPr>
        <w:t xml:space="preserve"> </w:t>
      </w:r>
      <w:r w:rsidR="00B34E82" w:rsidRPr="00D0730B">
        <w:rPr>
          <w:rFonts w:ascii="Times New Roman" w:eastAsia="Times New Roman" w:hAnsi="Times New Roman" w:cs="Times New Roman"/>
          <w:b/>
          <w:bCs/>
          <w:sz w:val="28"/>
          <w:szCs w:val="28"/>
          <w:lang w:val="vi-VN"/>
        </w:rPr>
        <w:t>sinh kế của cư dân và cấu trúc cộng đồng</w:t>
      </w:r>
    </w:p>
    <w:p w14:paraId="030B3860" w14:textId="77777777" w:rsidR="00B34E82" w:rsidRPr="00D0730B" w:rsidRDefault="00B34E82" w:rsidP="00B34E82">
      <w:pPr>
        <w:pStyle w:val="NormalWeb"/>
        <w:spacing w:line="360" w:lineRule="auto"/>
        <w:ind w:firstLine="360"/>
        <w:jc w:val="both"/>
        <w:rPr>
          <w:sz w:val="28"/>
          <w:szCs w:val="28"/>
          <w:lang w:val="vi-VN"/>
        </w:rPr>
      </w:pPr>
      <w:r w:rsidRPr="00D0730B">
        <w:rPr>
          <w:sz w:val="28"/>
          <w:szCs w:val="28"/>
          <w:lang w:val="vi-VN"/>
        </w:rPr>
        <w:t>Thực tế cho thấy, nhiều khu dân cư đã hình thành và ổn định trong thời gian dài, với các mạng lưới xã hội và sinh kế gắn bó chặt chẽ với địa điểm cư trú, bao gồm: buôn bán nhỏ, dịch vụ gia đình, sản xuất thủ công, chăm sóc người cao tuổi, hỗ trợ trông trẻ, giúp việc theo mùa vụ...</w:t>
      </w:r>
    </w:p>
    <w:p w14:paraId="607E64AF" w14:textId="77777777" w:rsidR="00B34E82" w:rsidRPr="00D0730B" w:rsidRDefault="00B34E82" w:rsidP="00B34E82">
      <w:pPr>
        <w:pStyle w:val="NormalWeb"/>
        <w:spacing w:line="360" w:lineRule="auto"/>
        <w:ind w:firstLine="360"/>
        <w:jc w:val="both"/>
        <w:rPr>
          <w:sz w:val="28"/>
          <w:szCs w:val="28"/>
          <w:lang w:val="vi-VN"/>
        </w:rPr>
      </w:pPr>
      <w:r w:rsidRPr="00D0730B">
        <w:rPr>
          <w:sz w:val="28"/>
          <w:szCs w:val="28"/>
          <w:lang w:val="vi-VN"/>
        </w:rPr>
        <w:t xml:space="preserve">Trong bối cảnh đó, việc di dời cư dân trên diện rộng có thể phát sinh nhiều hệ quả như </w:t>
      </w:r>
      <w:r w:rsidRPr="00E20748">
        <w:rPr>
          <w:b/>
          <w:bCs/>
          <w:sz w:val="28"/>
          <w:szCs w:val="28"/>
          <w:lang w:val="vi-VN"/>
        </w:rPr>
        <w:t>mất việc làm, suy giảm thu nhập, gia tăng chi phí sinh hoạt và nguy cơ tái nghèo, đặc biệt đối với nhóm người cao tuổi hoặc các đối tượng dễ bị tổn thương</w:t>
      </w:r>
      <w:r w:rsidRPr="00D0730B">
        <w:rPr>
          <w:sz w:val="28"/>
          <w:szCs w:val="28"/>
          <w:lang w:val="vi-VN"/>
        </w:rPr>
        <w:t>.</w:t>
      </w:r>
    </w:p>
    <w:p w14:paraId="6BE9750D" w14:textId="12E7F3BF" w:rsidR="00B34E82" w:rsidRPr="009F6968" w:rsidRDefault="00B34E82" w:rsidP="006F76EE">
      <w:pPr>
        <w:pStyle w:val="Heading2"/>
        <w:keepNext w:val="0"/>
        <w:keepLines w:val="0"/>
        <w:numPr>
          <w:ilvl w:val="1"/>
          <w:numId w:val="3"/>
        </w:numPr>
        <w:spacing w:after="80" w:line="360" w:lineRule="auto"/>
        <w:jc w:val="both"/>
        <w:rPr>
          <w:rFonts w:ascii="Times New Roman" w:eastAsia="Times New Roman" w:hAnsi="Times New Roman" w:cs="Times New Roman"/>
          <w:b/>
          <w:bCs/>
          <w:sz w:val="28"/>
          <w:szCs w:val="28"/>
          <w:lang w:val="vi-VN"/>
        </w:rPr>
      </w:pPr>
      <w:r w:rsidRPr="00D0730B">
        <w:rPr>
          <w:rFonts w:ascii="Times New Roman" w:hAnsi="Times New Roman" w:cs="Times New Roman"/>
          <w:b/>
          <w:bCs/>
          <w:sz w:val="28"/>
          <w:szCs w:val="28"/>
          <w:lang w:val="vi-VN"/>
        </w:rPr>
        <w:t>Vấn đề</w:t>
      </w:r>
      <w:r w:rsidRPr="00227411">
        <w:rPr>
          <w:b/>
          <w:bCs/>
          <w:sz w:val="28"/>
          <w:szCs w:val="28"/>
          <w:lang w:val="vi-VN"/>
        </w:rPr>
        <w:t xml:space="preserve"> </w:t>
      </w:r>
      <w:r w:rsidRPr="009F6968">
        <w:rPr>
          <w:rFonts w:ascii="Times New Roman" w:eastAsia="Times New Roman" w:hAnsi="Times New Roman" w:cs="Times New Roman"/>
          <w:b/>
          <w:bCs/>
          <w:sz w:val="28"/>
          <w:szCs w:val="28"/>
          <w:lang w:val="vi-VN"/>
        </w:rPr>
        <w:t>áp lực đối với hạ tầng đô thị</w:t>
      </w:r>
    </w:p>
    <w:p w14:paraId="763C5EA4" w14:textId="77777777" w:rsidR="00B34E82" w:rsidRPr="009F6968" w:rsidRDefault="00B34E82" w:rsidP="00B34E82">
      <w:pPr>
        <w:spacing w:before="240" w:after="240" w:line="360" w:lineRule="auto"/>
        <w:ind w:firstLine="360"/>
        <w:jc w:val="both"/>
        <w:rPr>
          <w:rFonts w:ascii="Times New Roman" w:eastAsia="Times New Roman" w:hAnsi="Times New Roman" w:cs="Times New Roman"/>
          <w:sz w:val="28"/>
          <w:szCs w:val="28"/>
          <w:lang w:val="vi-VN"/>
        </w:rPr>
      </w:pPr>
      <w:r w:rsidRPr="009F6968">
        <w:rPr>
          <w:rFonts w:ascii="Times New Roman" w:hAnsi="Times New Roman" w:cs="Times New Roman"/>
          <w:sz w:val="28"/>
          <w:szCs w:val="28"/>
          <w:lang w:val="vi-VN"/>
        </w:rPr>
        <w:t xml:space="preserve">Việc di dời số lượng lớn các khu dân cư hiện hữu với mô hình nhà thấp tầng và thay thế bằng các khu chung cư cao tầng (khoảng 40–50 tầng) </w:t>
      </w:r>
      <w:r w:rsidRPr="00354C35">
        <w:rPr>
          <w:rFonts w:ascii="Times New Roman" w:hAnsi="Times New Roman" w:cs="Times New Roman"/>
          <w:sz w:val="28"/>
          <w:szCs w:val="28"/>
          <w:lang w:val="vi-VN"/>
        </w:rPr>
        <w:t>sẽ</w:t>
      </w:r>
      <w:r w:rsidRPr="009F6968">
        <w:rPr>
          <w:rFonts w:ascii="Times New Roman" w:hAnsi="Times New Roman" w:cs="Times New Roman"/>
          <w:sz w:val="28"/>
          <w:szCs w:val="28"/>
          <w:lang w:val="vi-VN"/>
        </w:rPr>
        <w:t xml:space="preserve"> dẫn đến gia tăng tổng </w:t>
      </w:r>
      <w:r w:rsidRPr="00343FE9">
        <w:rPr>
          <w:rFonts w:ascii="Times New Roman" w:hAnsi="Times New Roman" w:cs="Times New Roman"/>
          <w:b/>
          <w:bCs/>
          <w:sz w:val="28"/>
          <w:szCs w:val="28"/>
          <w:lang w:val="vi-VN"/>
        </w:rPr>
        <w:t>quy mô dân số tại khu vực sau tái thiết đô thị hơn rất nhiều so với trước khi tái thiết</w:t>
      </w:r>
      <w:r w:rsidRPr="009F6968">
        <w:rPr>
          <w:rFonts w:ascii="Times New Roman" w:hAnsi="Times New Roman" w:cs="Times New Roman"/>
          <w:sz w:val="28"/>
          <w:szCs w:val="28"/>
          <w:lang w:val="vi-VN"/>
        </w:rPr>
        <w:t xml:space="preserve">. Điều này, theo đó, </w:t>
      </w:r>
      <w:r w:rsidRPr="00343FE9">
        <w:rPr>
          <w:rFonts w:ascii="Times New Roman" w:hAnsi="Times New Roman" w:cs="Times New Roman"/>
          <w:b/>
          <w:bCs/>
          <w:sz w:val="28"/>
          <w:szCs w:val="28"/>
          <w:lang w:val="vi-VN"/>
        </w:rPr>
        <w:t xml:space="preserve">lại tạo ra áp lực lớn lên hệ thống hạ tầng đô thị </w:t>
      </w:r>
      <w:r w:rsidRPr="009F6968">
        <w:rPr>
          <w:rFonts w:ascii="Times New Roman" w:hAnsi="Times New Roman" w:cs="Times New Roman"/>
          <w:sz w:val="28"/>
          <w:szCs w:val="28"/>
          <w:lang w:val="vi-VN"/>
        </w:rPr>
        <w:lastRenderedPageBreak/>
        <w:t>hiện hữu, bao gồm giao thông, việc làm tại chỗ, cơ sở giáo dục, y tế và các dịch vụ thiết yếu khác.</w:t>
      </w:r>
    </w:p>
    <w:p w14:paraId="0507C194" w14:textId="24E767D1" w:rsidR="00B34E82" w:rsidRPr="00BC21E4" w:rsidRDefault="00B34E82" w:rsidP="006F76EE">
      <w:pPr>
        <w:pStyle w:val="ListParagraph"/>
        <w:numPr>
          <w:ilvl w:val="1"/>
          <w:numId w:val="3"/>
        </w:numPr>
        <w:spacing w:before="100" w:beforeAutospacing="1" w:after="100" w:afterAutospacing="1" w:line="240" w:lineRule="auto"/>
        <w:outlineLvl w:val="1"/>
        <w:rPr>
          <w:rFonts w:ascii="Times New Roman" w:eastAsia="Times New Roman" w:hAnsi="Times New Roman" w:cs="Times New Roman"/>
          <w:b/>
          <w:bCs/>
          <w:sz w:val="28"/>
          <w:szCs w:val="28"/>
          <w:lang w:val="vi-VN"/>
        </w:rPr>
      </w:pPr>
      <w:r w:rsidRPr="00D0730B">
        <w:rPr>
          <w:rFonts w:ascii="Times New Roman" w:hAnsi="Times New Roman" w:cs="Times New Roman"/>
          <w:b/>
          <w:bCs/>
          <w:sz w:val="28"/>
          <w:szCs w:val="28"/>
          <w:lang w:val="vi-VN"/>
        </w:rPr>
        <w:t>Vấn đề</w:t>
      </w:r>
      <w:r w:rsidRPr="00227411">
        <w:rPr>
          <w:b/>
          <w:bCs/>
          <w:sz w:val="28"/>
          <w:szCs w:val="28"/>
          <w:lang w:val="vi-VN"/>
        </w:rPr>
        <w:t xml:space="preserve"> </w:t>
      </w:r>
      <w:r w:rsidRPr="00BC21E4">
        <w:rPr>
          <w:rFonts w:ascii="Times New Roman" w:eastAsia="Times New Roman" w:hAnsi="Times New Roman" w:cs="Times New Roman"/>
          <w:b/>
          <w:bCs/>
          <w:sz w:val="28"/>
          <w:szCs w:val="28"/>
          <w:lang w:val="vi-VN"/>
        </w:rPr>
        <w:t>tác động đến tâm lý và văn hóa xã hội</w:t>
      </w:r>
    </w:p>
    <w:p w14:paraId="1599F1F5" w14:textId="77777777" w:rsidR="00B34E82" w:rsidRPr="009F6968" w:rsidRDefault="00B34E82" w:rsidP="00B34E82">
      <w:pPr>
        <w:spacing w:before="100" w:beforeAutospacing="1" w:after="100" w:afterAutospacing="1" w:line="360" w:lineRule="auto"/>
        <w:ind w:firstLine="360"/>
        <w:jc w:val="both"/>
        <w:rPr>
          <w:rFonts w:ascii="Times New Roman" w:eastAsia="Times New Roman" w:hAnsi="Times New Roman" w:cs="Times New Roman"/>
          <w:sz w:val="28"/>
          <w:szCs w:val="28"/>
          <w:lang w:val="vi-VN"/>
        </w:rPr>
      </w:pPr>
      <w:r w:rsidRPr="009F6968">
        <w:rPr>
          <w:rFonts w:ascii="Times New Roman" w:eastAsia="Times New Roman" w:hAnsi="Times New Roman" w:cs="Times New Roman"/>
          <w:sz w:val="28"/>
          <w:szCs w:val="28"/>
          <w:lang w:val="vi-VN"/>
        </w:rPr>
        <w:t xml:space="preserve">Nhà ở không chỉ là tài sản được tích lũy lâu dài của người dân mà còn là ký ức gia đình, là không gian văn hóa, bản sắc cộng đồng. Di dời có thể gây: </w:t>
      </w:r>
      <w:r w:rsidRPr="009F6968">
        <w:rPr>
          <w:rFonts w:ascii="Times New Roman" w:eastAsia="Times New Roman" w:hAnsi="Times New Roman" w:cs="Times New Roman"/>
          <w:b/>
          <w:bCs/>
          <w:sz w:val="28"/>
          <w:szCs w:val="28"/>
          <w:lang w:val="vi-VN"/>
        </w:rPr>
        <w:t xml:space="preserve">sốc tâm lý, </w:t>
      </w:r>
      <w:r w:rsidRPr="00233564">
        <w:rPr>
          <w:rFonts w:ascii="Times New Roman" w:eastAsia="Times New Roman" w:hAnsi="Times New Roman" w:cs="Times New Roman"/>
          <w:b/>
          <w:bCs/>
          <w:sz w:val="28"/>
          <w:szCs w:val="28"/>
          <w:lang w:val="vi-VN"/>
        </w:rPr>
        <w:t>tăng cảm giác bất ổn, mất mát, khó thích nghi với môi trường sống mới</w:t>
      </w:r>
      <w:r w:rsidRPr="009F6968">
        <w:rPr>
          <w:rFonts w:ascii="Times New Roman" w:eastAsia="Times New Roman" w:hAnsi="Times New Roman" w:cs="Times New Roman"/>
          <w:sz w:val="28"/>
          <w:szCs w:val="28"/>
          <w:lang w:val="vi-VN"/>
        </w:rPr>
        <w:t xml:space="preserve">. </w:t>
      </w:r>
      <w:r w:rsidRPr="009F6968">
        <w:rPr>
          <w:rFonts w:ascii="Times New Roman" w:hAnsi="Times New Roman" w:cs="Times New Roman"/>
          <w:sz w:val="28"/>
          <w:szCs w:val="28"/>
          <w:lang w:val="vi-VN"/>
        </w:rPr>
        <w:t xml:space="preserve">Các khu dân cư hiện hữu tích tụ giá trị văn hóa qua suốt quá trình hình thành và phát triển. Nếu bị xóa bỏ hoàn toàn hoặc chịu sự xáo trộn lớn, điều đó đồng nghĩa với việc làm mai một, thậm chí </w:t>
      </w:r>
      <w:r w:rsidRPr="00233564">
        <w:rPr>
          <w:rFonts w:ascii="Times New Roman" w:hAnsi="Times New Roman" w:cs="Times New Roman"/>
          <w:b/>
          <w:bCs/>
          <w:sz w:val="28"/>
          <w:szCs w:val="28"/>
          <w:lang w:val="vi-VN"/>
        </w:rPr>
        <w:t>đánh mất bản sắc văn hóa đặc trưng của khu vực</w:t>
      </w:r>
      <w:r w:rsidRPr="009F6968">
        <w:rPr>
          <w:rFonts w:ascii="Times New Roman" w:hAnsi="Times New Roman" w:cs="Times New Roman"/>
          <w:sz w:val="28"/>
          <w:szCs w:val="28"/>
          <w:lang w:val="vi-VN"/>
        </w:rPr>
        <w:t>.</w:t>
      </w:r>
    </w:p>
    <w:p w14:paraId="4DE3F767" w14:textId="423BF427" w:rsidR="00B34E82" w:rsidRPr="009F6968" w:rsidRDefault="00B34E82" w:rsidP="006F76EE">
      <w:pPr>
        <w:pStyle w:val="NormalWeb"/>
        <w:numPr>
          <w:ilvl w:val="1"/>
          <w:numId w:val="3"/>
        </w:numPr>
        <w:spacing w:line="360" w:lineRule="auto"/>
        <w:jc w:val="both"/>
        <w:rPr>
          <w:rStyle w:val="Strong"/>
          <w:b w:val="0"/>
          <w:bCs w:val="0"/>
          <w:sz w:val="28"/>
          <w:szCs w:val="28"/>
          <w:lang w:val="vi-VN"/>
        </w:rPr>
      </w:pPr>
      <w:r w:rsidRPr="00353D32">
        <w:rPr>
          <w:b/>
          <w:bCs/>
          <w:sz w:val="28"/>
          <w:szCs w:val="28"/>
          <w:lang w:val="vi-VN"/>
        </w:rPr>
        <w:t xml:space="preserve">Quan ngại </w:t>
      </w:r>
      <w:r w:rsidRPr="009F6968">
        <w:rPr>
          <w:rStyle w:val="Strong"/>
          <w:rFonts w:eastAsia="Arial"/>
          <w:sz w:val="28"/>
          <w:szCs w:val="28"/>
          <w:lang w:val="vi-VN"/>
        </w:rPr>
        <w:t xml:space="preserve">nguy cơ không mang lại hiệu quả thực tế như dự án đề ra </w:t>
      </w:r>
    </w:p>
    <w:p w14:paraId="3D971B7C" w14:textId="77777777" w:rsidR="00B34E82" w:rsidRPr="009F6968" w:rsidRDefault="00B34E82" w:rsidP="00B34E82">
      <w:pPr>
        <w:pStyle w:val="NormalWeb"/>
        <w:spacing w:line="360" w:lineRule="auto"/>
        <w:ind w:firstLine="360"/>
        <w:jc w:val="both"/>
        <w:rPr>
          <w:sz w:val="28"/>
          <w:szCs w:val="28"/>
          <w:lang w:val="vi-VN"/>
        </w:rPr>
      </w:pPr>
      <w:r w:rsidRPr="009F6968">
        <w:rPr>
          <w:sz w:val="28"/>
          <w:szCs w:val="28"/>
          <w:lang w:val="vi-VN"/>
        </w:rPr>
        <w:t xml:space="preserve">Thực tiễn tại một số địa phương thời gian qua đã cho thấy, </w:t>
      </w:r>
      <w:r w:rsidRPr="00233564">
        <w:rPr>
          <w:b/>
          <w:bCs/>
          <w:sz w:val="28"/>
          <w:szCs w:val="28"/>
          <w:lang w:val="vi-VN"/>
        </w:rPr>
        <w:t>nhiều khu tái định cư còn tồn tại những hạn chế như thiếu cơ hội việc làm, thiếu hụt các dịch vụ xã hội thiết yếu và khoảng cách xa trung tâm</w:t>
      </w:r>
      <w:r w:rsidRPr="009F6968">
        <w:rPr>
          <w:sz w:val="28"/>
          <w:szCs w:val="28"/>
          <w:lang w:val="vi-VN"/>
        </w:rPr>
        <w:t xml:space="preserve">, từ đó </w:t>
      </w:r>
      <w:r w:rsidRPr="00233564">
        <w:rPr>
          <w:b/>
          <w:bCs/>
          <w:sz w:val="28"/>
          <w:szCs w:val="28"/>
          <w:lang w:val="vi-VN"/>
        </w:rPr>
        <w:t>ảnh hưởng đến khả năng ổn định cuộc sống của người dân</w:t>
      </w:r>
      <w:r w:rsidRPr="009F6968">
        <w:rPr>
          <w:sz w:val="28"/>
          <w:szCs w:val="28"/>
          <w:lang w:val="vi-VN"/>
        </w:rPr>
        <w:t>. Hệ quả là một bộ phận cư dân không có nhu cầu sinh sống lâu dài tại khu tái định cư, phát sinh xu hướng quay trở lại nơi ở cũ hoặc dịch chuyển đến khu vực khác.</w:t>
      </w:r>
    </w:p>
    <w:p w14:paraId="697C1B08" w14:textId="77A0013E" w:rsidR="00B34E82" w:rsidRPr="002C00EA" w:rsidRDefault="00B34E82" w:rsidP="00B34E82">
      <w:pPr>
        <w:pStyle w:val="NormalWeb"/>
        <w:spacing w:line="360" w:lineRule="auto"/>
        <w:ind w:firstLine="360"/>
        <w:jc w:val="both"/>
        <w:rPr>
          <w:b/>
          <w:bCs/>
          <w:sz w:val="28"/>
          <w:szCs w:val="28"/>
          <w:lang w:val="vi-VN"/>
        </w:rPr>
      </w:pPr>
      <w:r w:rsidRPr="009F6968">
        <w:rPr>
          <w:sz w:val="28"/>
          <w:szCs w:val="28"/>
          <w:lang w:val="vi-VN"/>
        </w:rPr>
        <w:t xml:space="preserve">Bên cạnh đó, việc tháo dỡ với quy mô lớn các nhà ở và công trình kiên cố đã được người dân tích lũy, xây dựng trong nhiều năm để phục vụ tái thiết đô thị cũng đặt ra những quan ngại đáng kể về </w:t>
      </w:r>
      <w:r w:rsidRPr="00260C45">
        <w:rPr>
          <w:b/>
          <w:bCs/>
          <w:sz w:val="28"/>
          <w:szCs w:val="28"/>
          <w:lang w:val="vi-VN"/>
        </w:rPr>
        <w:t>nguy cơ lãng phí</w:t>
      </w:r>
      <w:r w:rsidRPr="00A5380E">
        <w:rPr>
          <w:b/>
          <w:bCs/>
          <w:sz w:val="28"/>
          <w:szCs w:val="28"/>
          <w:lang w:val="vi-VN"/>
        </w:rPr>
        <w:t xml:space="preserve"> lớn</w:t>
      </w:r>
      <w:r w:rsidRPr="00260C45">
        <w:rPr>
          <w:b/>
          <w:bCs/>
          <w:sz w:val="28"/>
          <w:szCs w:val="28"/>
          <w:lang w:val="vi-VN"/>
        </w:rPr>
        <w:t xml:space="preserve"> nguồn lực xã hội và tài sản của nhân dân.</w:t>
      </w:r>
      <w:r w:rsidRPr="00A5380E">
        <w:rPr>
          <w:b/>
          <w:bCs/>
          <w:sz w:val="28"/>
          <w:szCs w:val="28"/>
          <w:lang w:val="vi-VN"/>
        </w:rPr>
        <w:t xml:space="preserve"> Những vấn đề về xử lý khối lượng lớn chất thải rắn xây dựng khi phá dỡ và bụi mịn</w:t>
      </w:r>
      <w:r w:rsidRPr="002C00EA">
        <w:rPr>
          <w:b/>
          <w:bCs/>
          <w:sz w:val="28"/>
          <w:szCs w:val="28"/>
          <w:lang w:val="vi-VN"/>
        </w:rPr>
        <w:t xml:space="preserve"> gây ô nhiễm môi trường và ảnh hưởng đến sức khỏe cộng đồng.</w:t>
      </w:r>
    </w:p>
    <w:p w14:paraId="0DF3A507" w14:textId="77777777" w:rsidR="006F76EE" w:rsidRDefault="00DA3BCA" w:rsidP="006F76EE">
      <w:pPr>
        <w:pStyle w:val="NormalWeb"/>
        <w:spacing w:line="360" w:lineRule="auto"/>
        <w:ind w:firstLine="720"/>
        <w:jc w:val="both"/>
        <w:rPr>
          <w:sz w:val="28"/>
          <w:szCs w:val="28"/>
          <w:lang w:val="vi-VN"/>
        </w:rPr>
      </w:pPr>
      <w:r w:rsidRPr="006F76EE">
        <w:rPr>
          <w:b/>
          <w:bCs/>
          <w:sz w:val="28"/>
          <w:szCs w:val="28"/>
          <w:lang w:val="vi-VN"/>
        </w:rPr>
        <w:t>Kết luận</w:t>
      </w:r>
      <w:r w:rsidRPr="006F76EE">
        <w:rPr>
          <w:sz w:val="28"/>
          <w:szCs w:val="28"/>
          <w:lang w:val="vi-VN"/>
        </w:rPr>
        <w:t>:</w:t>
      </w:r>
    </w:p>
    <w:p w14:paraId="06FACE34" w14:textId="7FF69B06" w:rsidR="009002C1" w:rsidRPr="00B34E82" w:rsidRDefault="005168B8" w:rsidP="005168B8">
      <w:pPr>
        <w:pStyle w:val="NormalWeb"/>
        <w:spacing w:line="360" w:lineRule="auto"/>
        <w:ind w:firstLine="720"/>
        <w:jc w:val="both"/>
        <w:rPr>
          <w:sz w:val="28"/>
          <w:szCs w:val="28"/>
          <w:lang w:val="vi-VN"/>
        </w:rPr>
      </w:pPr>
      <w:r w:rsidRPr="005168B8">
        <w:rPr>
          <w:sz w:val="28"/>
          <w:szCs w:val="28"/>
          <w:lang w:val="vi-VN"/>
        </w:rPr>
        <w:lastRenderedPageBreak/>
        <w:t xml:space="preserve">- </w:t>
      </w:r>
      <w:r w:rsidR="009002C1" w:rsidRPr="006F76EE">
        <w:rPr>
          <w:sz w:val="28"/>
          <w:szCs w:val="28"/>
          <w:lang w:val="vi-VN"/>
        </w:rPr>
        <w:t>Kính đề nghị các đồng chí Bí thư, Phó Bí thư quan tâm xem xét, tìm hiểu và có ý kiến trao đổi, giải đáp đối với những băn khoăn, phản ánh của bà con nhân dân liên quan đến các vấn đề pháp lý của dự án, trong đó có những nội dung mà người dân cho rằng còn tồn tại dấu hiệu chưa phù hợp với các quy định hiện hành, để tôi có cơ sở thông tin, tuyên truyền và giải đáp lại cho nhân dân theo đúng chủ trương, quy định của Đảng và pháp luật của Nhà nước.</w:t>
      </w:r>
    </w:p>
    <w:p w14:paraId="7ADB1FDB" w14:textId="29DDFCE2" w:rsidR="001A59D2" w:rsidRPr="005168B8" w:rsidRDefault="005168B8" w:rsidP="001A59D2">
      <w:pPr>
        <w:pStyle w:val="NormalWeb"/>
        <w:spacing w:line="360" w:lineRule="auto"/>
        <w:ind w:firstLine="720"/>
        <w:jc w:val="both"/>
        <w:rPr>
          <w:sz w:val="28"/>
          <w:szCs w:val="28"/>
          <w:lang w:val="vi-VN"/>
        </w:rPr>
      </w:pPr>
      <w:r w:rsidRPr="005168B8">
        <w:rPr>
          <w:sz w:val="28"/>
          <w:szCs w:val="28"/>
          <w:lang w:val="vi-VN"/>
        </w:rPr>
        <w:t xml:space="preserve">- </w:t>
      </w:r>
      <w:r w:rsidR="001A59D2" w:rsidRPr="005168B8">
        <w:rPr>
          <w:sz w:val="28"/>
          <w:szCs w:val="28"/>
          <w:lang w:val="vi-VN"/>
        </w:rPr>
        <w:t>Từ những ý kiến nêu trên, kính đề nghị các cấp có thẩm quyền</w:t>
      </w:r>
      <w:r w:rsidR="00DA3BCA" w:rsidRPr="005168B8">
        <w:rPr>
          <w:sz w:val="28"/>
          <w:szCs w:val="28"/>
          <w:lang w:val="vi-VN"/>
        </w:rPr>
        <w:t xml:space="preserve"> tạm dừng dự án này để</w:t>
      </w:r>
      <w:r w:rsidR="001A59D2" w:rsidRPr="005168B8">
        <w:rPr>
          <w:sz w:val="28"/>
          <w:szCs w:val="28"/>
          <w:lang w:val="vi-VN"/>
        </w:rPr>
        <w:t xml:space="preserve"> tiếp tục nghiên cứu, đánh giá toàn diện các tác động của dự án; tăng cường công khai thông tin, đối thoại với nhân dân; xem xét thận trọng các vấn đề liên quan đến bảo tồn cộng đồng dân cư hiện hữu, công tác tái định cư và các tác động xã hội lâu dài, bảo đảm hài hòa giữa mục tiêu phát triển đô thị với quyền, lợi ích hợp pháp và nguyện vọng chính đáng của người dân.</w:t>
      </w:r>
    </w:p>
    <w:p w14:paraId="45E9DF1F" w14:textId="68D48BDF" w:rsidR="00217365" w:rsidRDefault="00217365" w:rsidP="00217365">
      <w:pPr>
        <w:pStyle w:val="isselectedend"/>
        <w:spacing w:line="360" w:lineRule="auto"/>
        <w:ind w:firstLine="720"/>
        <w:jc w:val="both"/>
        <w:rPr>
          <w:sz w:val="28"/>
          <w:szCs w:val="28"/>
          <w:lang w:val="vi-VN"/>
        </w:rPr>
      </w:pPr>
      <w:r w:rsidRPr="00217365">
        <w:rPr>
          <w:lang w:val="vi-VN"/>
        </w:rPr>
        <w:t xml:space="preserve">- </w:t>
      </w:r>
      <w:r w:rsidRPr="00217365">
        <w:rPr>
          <w:sz w:val="28"/>
          <w:szCs w:val="28"/>
          <w:lang w:val="vi-VN"/>
        </w:rPr>
        <w:t xml:space="preserve">Đề nghị Thành phố Hà Nội nghiên cứu các phương án </w:t>
      </w:r>
      <w:r w:rsidRPr="00217365">
        <w:rPr>
          <w:b/>
          <w:bCs/>
          <w:sz w:val="28"/>
          <w:szCs w:val="28"/>
          <w:lang w:val="vi-VN"/>
        </w:rPr>
        <w:t>bảo tồn tối đa những khu dân cư hiện hữu đã ổn định lâu dài, hạn chế việc giải tỏa, di dời trên diện rộng; đồng thời quan tâm gìn giữ các giá trị lịch sử, văn hóa, cộng đồng và sinh kế đã hình thành qua nhiều thế hệ</w:t>
      </w:r>
      <w:r w:rsidRPr="00217365">
        <w:rPr>
          <w:sz w:val="28"/>
          <w:szCs w:val="28"/>
          <w:lang w:val="vi-VN"/>
        </w:rPr>
        <w:t xml:space="preserve">. Đối với khu dân cư F361, nhiều người dân cho rằng đây là khu dân cư có quy hoạch tương đối đồng bộ, hạ tầng ổn định, môi trường sống tốt, cộng đồng đoàn kết và cần được xem xét, đánh giá đầy đủ và cho phép </w:t>
      </w:r>
      <w:r w:rsidRPr="00EB6879">
        <w:rPr>
          <w:sz w:val="28"/>
          <w:szCs w:val="28"/>
          <w:lang w:val="vi-VN"/>
        </w:rPr>
        <w:t>b</w:t>
      </w:r>
      <w:r w:rsidR="00EB6879" w:rsidRPr="00EB6879">
        <w:rPr>
          <w:sz w:val="28"/>
          <w:szCs w:val="28"/>
          <w:lang w:val="vi-VN"/>
        </w:rPr>
        <w:t>ảo tồn khu dân cư này</w:t>
      </w:r>
      <w:r w:rsidRPr="00217365">
        <w:rPr>
          <w:sz w:val="28"/>
          <w:szCs w:val="28"/>
          <w:lang w:val="vi-VN"/>
        </w:rPr>
        <w:t>.</w:t>
      </w:r>
    </w:p>
    <w:p w14:paraId="4421A024" w14:textId="129DB3DC" w:rsidR="00DF179A" w:rsidRPr="00DF179A" w:rsidRDefault="00DF179A" w:rsidP="00DF179A">
      <w:pPr>
        <w:pStyle w:val="NormalWeb"/>
        <w:spacing w:line="360" w:lineRule="auto"/>
        <w:ind w:firstLine="720"/>
        <w:jc w:val="both"/>
        <w:rPr>
          <w:sz w:val="28"/>
          <w:szCs w:val="28"/>
          <w:lang w:val="vi-VN"/>
        </w:rPr>
      </w:pPr>
      <w:r w:rsidRPr="00DF179A">
        <w:rPr>
          <w:lang w:val="vi-VN"/>
        </w:rPr>
        <w:t xml:space="preserve">- </w:t>
      </w:r>
      <w:r w:rsidRPr="00DF179A">
        <w:rPr>
          <w:sz w:val="28"/>
          <w:szCs w:val="28"/>
          <w:lang w:val="vi-VN"/>
        </w:rPr>
        <w:t>Với trách nhiệm của người đảng viên và từ những tâm tư, nguyện vọng chính đáng của nhân dân mà tôi ghi nhận được, kính đề nghị các cấp có thẩm quyền quan tâm xem xét, nghiên cứu thấu đáo và có thông tin phản hồi công khai để nhân dân được biết, được giám sát và đồng hành cùng chính quyền trong quá trình xây dựng, phát triển Thủ đô.</w:t>
      </w:r>
    </w:p>
    <w:p w14:paraId="48800943" w14:textId="3195F93C" w:rsidR="00EB6879" w:rsidRPr="00EB6879" w:rsidRDefault="00EB6879" w:rsidP="00217365">
      <w:pPr>
        <w:pStyle w:val="isselectedend"/>
        <w:spacing w:line="360" w:lineRule="auto"/>
        <w:ind w:firstLine="720"/>
        <w:jc w:val="both"/>
        <w:rPr>
          <w:sz w:val="28"/>
          <w:szCs w:val="28"/>
          <w:lang w:val="vi-VN"/>
        </w:rPr>
      </w:pPr>
      <w:r>
        <w:rPr>
          <w:sz w:val="28"/>
          <w:szCs w:val="28"/>
        </w:rPr>
        <w:lastRenderedPageBreak/>
        <w:t>Trân trọng cảm ơn.</w:t>
      </w:r>
      <w:r w:rsidRPr="00EB6879">
        <w:rPr>
          <w:sz w:val="28"/>
          <w:szCs w:val="28"/>
          <w:lang w:val="vi-VN"/>
        </w:rPr>
        <w:t xml:space="preserve"> </w:t>
      </w:r>
    </w:p>
    <w:p w14:paraId="0CE403DB" w14:textId="77777777" w:rsidR="00174187" w:rsidRPr="005168B8" w:rsidRDefault="00174187" w:rsidP="001A59D2">
      <w:pPr>
        <w:spacing w:line="360" w:lineRule="auto"/>
        <w:jc w:val="both"/>
        <w:rPr>
          <w:sz w:val="28"/>
          <w:szCs w:val="28"/>
          <w:lang w:val="vi-VN"/>
        </w:rPr>
      </w:pPr>
    </w:p>
    <w:sectPr w:rsidR="00174187" w:rsidRPr="005168B8" w:rsidSect="006F74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65CBC"/>
    <w:multiLevelType w:val="hybridMultilevel"/>
    <w:tmpl w:val="356AAAD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92955"/>
    <w:multiLevelType w:val="multilevel"/>
    <w:tmpl w:val="CD04C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EF15EB"/>
    <w:multiLevelType w:val="multilevel"/>
    <w:tmpl w:val="64D48DBE"/>
    <w:lvl w:ilvl="0">
      <w:start w:val="1"/>
      <w:numFmt w:val="decimal"/>
      <w:lvlText w:val="%1."/>
      <w:lvlJc w:val="left"/>
      <w:pPr>
        <w:ind w:left="1080" w:hanging="360"/>
      </w:pPr>
      <w:rPr>
        <w:rFonts w:hint="default"/>
      </w:rPr>
    </w:lvl>
    <w:lvl w:ilvl="1">
      <w:start w:val="5"/>
      <w:numFmt w:val="decimal"/>
      <w:isLgl/>
      <w:lvlText w:val="%1.%2."/>
      <w:lvlJc w:val="left"/>
      <w:pPr>
        <w:ind w:left="1710" w:hanging="720"/>
      </w:pPr>
      <w:rPr>
        <w:rFonts w:eastAsia="Arial" w:hint="default"/>
        <w:b/>
        <w:bCs/>
      </w:rPr>
    </w:lvl>
    <w:lvl w:ilvl="2">
      <w:start w:val="1"/>
      <w:numFmt w:val="decimal"/>
      <w:isLgl/>
      <w:lvlText w:val="%1.%2.%3."/>
      <w:lvlJc w:val="left"/>
      <w:pPr>
        <w:ind w:left="1440" w:hanging="720"/>
      </w:pPr>
      <w:rPr>
        <w:rFonts w:eastAsia="Arial" w:hint="default"/>
      </w:rPr>
    </w:lvl>
    <w:lvl w:ilvl="3">
      <w:start w:val="1"/>
      <w:numFmt w:val="decimal"/>
      <w:isLgl/>
      <w:lvlText w:val="%1.%2.%3.%4."/>
      <w:lvlJc w:val="left"/>
      <w:pPr>
        <w:ind w:left="1800" w:hanging="1080"/>
      </w:pPr>
      <w:rPr>
        <w:rFonts w:eastAsia="Arial" w:hint="default"/>
      </w:rPr>
    </w:lvl>
    <w:lvl w:ilvl="4">
      <w:start w:val="1"/>
      <w:numFmt w:val="decimal"/>
      <w:isLgl/>
      <w:lvlText w:val="%1.%2.%3.%4.%5."/>
      <w:lvlJc w:val="left"/>
      <w:pPr>
        <w:ind w:left="1800" w:hanging="1080"/>
      </w:pPr>
      <w:rPr>
        <w:rFonts w:eastAsia="Arial" w:hint="default"/>
      </w:rPr>
    </w:lvl>
    <w:lvl w:ilvl="5">
      <w:start w:val="1"/>
      <w:numFmt w:val="decimal"/>
      <w:isLgl/>
      <w:lvlText w:val="%1.%2.%3.%4.%5.%6."/>
      <w:lvlJc w:val="left"/>
      <w:pPr>
        <w:ind w:left="2160" w:hanging="1440"/>
      </w:pPr>
      <w:rPr>
        <w:rFonts w:eastAsia="Arial" w:hint="default"/>
      </w:rPr>
    </w:lvl>
    <w:lvl w:ilvl="6">
      <w:start w:val="1"/>
      <w:numFmt w:val="decimal"/>
      <w:isLgl/>
      <w:lvlText w:val="%1.%2.%3.%4.%5.%6.%7."/>
      <w:lvlJc w:val="left"/>
      <w:pPr>
        <w:ind w:left="2520" w:hanging="1800"/>
      </w:pPr>
      <w:rPr>
        <w:rFonts w:eastAsia="Arial" w:hint="default"/>
      </w:rPr>
    </w:lvl>
    <w:lvl w:ilvl="7">
      <w:start w:val="1"/>
      <w:numFmt w:val="decimal"/>
      <w:isLgl/>
      <w:lvlText w:val="%1.%2.%3.%4.%5.%6.%7.%8."/>
      <w:lvlJc w:val="left"/>
      <w:pPr>
        <w:ind w:left="2520" w:hanging="1800"/>
      </w:pPr>
      <w:rPr>
        <w:rFonts w:eastAsia="Arial" w:hint="default"/>
      </w:rPr>
    </w:lvl>
    <w:lvl w:ilvl="8">
      <w:start w:val="1"/>
      <w:numFmt w:val="decimal"/>
      <w:isLgl/>
      <w:lvlText w:val="%1.%2.%3.%4.%5.%6.%7.%8.%9."/>
      <w:lvlJc w:val="left"/>
      <w:pPr>
        <w:ind w:left="2880" w:hanging="2160"/>
      </w:pPr>
      <w:rPr>
        <w:rFonts w:eastAsia="Arial" w:hint="default"/>
      </w:rPr>
    </w:lvl>
  </w:abstractNum>
  <w:abstractNum w:abstractNumId="3" w15:restartNumberingAfterBreak="0">
    <w:nsid w:val="37794ADB"/>
    <w:multiLevelType w:val="multilevel"/>
    <w:tmpl w:val="054EC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4F40C9"/>
    <w:multiLevelType w:val="multilevel"/>
    <w:tmpl w:val="62721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9C38F2"/>
    <w:multiLevelType w:val="multilevel"/>
    <w:tmpl w:val="AA40D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2453AA"/>
    <w:multiLevelType w:val="multilevel"/>
    <w:tmpl w:val="BCD02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C83160"/>
    <w:multiLevelType w:val="multilevel"/>
    <w:tmpl w:val="C3D8B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9E1543"/>
    <w:multiLevelType w:val="multilevel"/>
    <w:tmpl w:val="A3047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7F4B08"/>
    <w:multiLevelType w:val="multilevel"/>
    <w:tmpl w:val="6F4AC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4A4B8A"/>
    <w:multiLevelType w:val="hybridMultilevel"/>
    <w:tmpl w:val="2F8EC928"/>
    <w:lvl w:ilvl="0" w:tplc="F8601EE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196F52"/>
    <w:multiLevelType w:val="multilevel"/>
    <w:tmpl w:val="F08A7E26"/>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987C1F"/>
    <w:multiLevelType w:val="multilevel"/>
    <w:tmpl w:val="35FA2E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2"/>
  </w:num>
  <w:num w:numId="4">
    <w:abstractNumId w:val="10"/>
  </w:num>
  <w:num w:numId="5">
    <w:abstractNumId w:val="5"/>
  </w:num>
  <w:num w:numId="6">
    <w:abstractNumId w:val="4"/>
  </w:num>
  <w:num w:numId="7">
    <w:abstractNumId w:val="3"/>
  </w:num>
  <w:num w:numId="8">
    <w:abstractNumId w:val="1"/>
  </w:num>
  <w:num w:numId="9">
    <w:abstractNumId w:val="6"/>
  </w:num>
  <w:num w:numId="10">
    <w:abstractNumId w:val="12"/>
  </w:num>
  <w:num w:numId="11">
    <w:abstractNumId w:val="8"/>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9D2"/>
    <w:rsid w:val="00174187"/>
    <w:rsid w:val="001A59D2"/>
    <w:rsid w:val="00217365"/>
    <w:rsid w:val="004D1C71"/>
    <w:rsid w:val="005168B8"/>
    <w:rsid w:val="005C2CD5"/>
    <w:rsid w:val="006F7460"/>
    <w:rsid w:val="006F76EE"/>
    <w:rsid w:val="00814C81"/>
    <w:rsid w:val="009002C1"/>
    <w:rsid w:val="00942870"/>
    <w:rsid w:val="00AF45FA"/>
    <w:rsid w:val="00B34E82"/>
    <w:rsid w:val="00BA6ACA"/>
    <w:rsid w:val="00D67CF7"/>
    <w:rsid w:val="00DA3BCA"/>
    <w:rsid w:val="00DF179A"/>
    <w:rsid w:val="00DF6545"/>
    <w:rsid w:val="00EA2E13"/>
    <w:rsid w:val="00EB6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EECB"/>
  <w15:chartTrackingRefBased/>
  <w15:docId w15:val="{496FCB1E-CD03-4AAA-A9C1-FEF61D6EC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B34E82"/>
    <w:pPr>
      <w:keepNext/>
      <w:keepLines/>
      <w:spacing w:before="360" w:after="120" w:line="276" w:lineRule="auto"/>
      <w:outlineLvl w:val="1"/>
    </w:pPr>
    <w:rPr>
      <w:rFonts w:ascii="Arial" w:eastAsia="Arial" w:hAnsi="Arial" w:cs="Arial"/>
      <w:sz w:val="32"/>
      <w:szCs w:val="3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1A59D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1A59D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C2CD5"/>
    <w:pPr>
      <w:ind w:left="720"/>
      <w:contextualSpacing/>
    </w:pPr>
  </w:style>
  <w:style w:type="character" w:customStyle="1" w:styleId="Heading2Char">
    <w:name w:val="Heading 2 Char"/>
    <w:basedOn w:val="DefaultParagraphFont"/>
    <w:link w:val="Heading2"/>
    <w:uiPriority w:val="9"/>
    <w:rsid w:val="00B34E82"/>
    <w:rPr>
      <w:rFonts w:ascii="Arial" w:eastAsia="Arial" w:hAnsi="Arial" w:cs="Arial"/>
      <w:sz w:val="32"/>
      <w:szCs w:val="32"/>
      <w:lang w:val="en"/>
    </w:rPr>
  </w:style>
  <w:style w:type="character" w:styleId="Strong">
    <w:name w:val="Strong"/>
    <w:basedOn w:val="DefaultParagraphFont"/>
    <w:uiPriority w:val="22"/>
    <w:qFormat/>
    <w:rsid w:val="00B34E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245459">
      <w:bodyDiv w:val="1"/>
      <w:marLeft w:val="0"/>
      <w:marRight w:val="0"/>
      <w:marTop w:val="0"/>
      <w:marBottom w:val="0"/>
      <w:divBdr>
        <w:top w:val="none" w:sz="0" w:space="0" w:color="auto"/>
        <w:left w:val="none" w:sz="0" w:space="0" w:color="auto"/>
        <w:bottom w:val="none" w:sz="0" w:space="0" w:color="auto"/>
        <w:right w:val="none" w:sz="0" w:space="0" w:color="auto"/>
      </w:divBdr>
    </w:div>
    <w:div w:id="717777089">
      <w:bodyDiv w:val="1"/>
      <w:marLeft w:val="0"/>
      <w:marRight w:val="0"/>
      <w:marTop w:val="0"/>
      <w:marBottom w:val="0"/>
      <w:divBdr>
        <w:top w:val="none" w:sz="0" w:space="0" w:color="auto"/>
        <w:left w:val="none" w:sz="0" w:space="0" w:color="auto"/>
        <w:bottom w:val="none" w:sz="0" w:space="0" w:color="auto"/>
        <w:right w:val="none" w:sz="0" w:space="0" w:color="auto"/>
      </w:divBdr>
    </w:div>
    <w:div w:id="730009136">
      <w:bodyDiv w:val="1"/>
      <w:marLeft w:val="0"/>
      <w:marRight w:val="0"/>
      <w:marTop w:val="0"/>
      <w:marBottom w:val="0"/>
      <w:divBdr>
        <w:top w:val="none" w:sz="0" w:space="0" w:color="auto"/>
        <w:left w:val="none" w:sz="0" w:space="0" w:color="auto"/>
        <w:bottom w:val="none" w:sz="0" w:space="0" w:color="auto"/>
        <w:right w:val="none" w:sz="0" w:space="0" w:color="auto"/>
      </w:divBdr>
    </w:div>
    <w:div w:id="1173839553">
      <w:bodyDiv w:val="1"/>
      <w:marLeft w:val="0"/>
      <w:marRight w:val="0"/>
      <w:marTop w:val="0"/>
      <w:marBottom w:val="0"/>
      <w:divBdr>
        <w:top w:val="none" w:sz="0" w:space="0" w:color="auto"/>
        <w:left w:val="none" w:sz="0" w:space="0" w:color="auto"/>
        <w:bottom w:val="none" w:sz="0" w:space="0" w:color="auto"/>
        <w:right w:val="none" w:sz="0" w:space="0" w:color="auto"/>
      </w:divBdr>
    </w:div>
    <w:div w:id="1260141780">
      <w:bodyDiv w:val="1"/>
      <w:marLeft w:val="0"/>
      <w:marRight w:val="0"/>
      <w:marTop w:val="0"/>
      <w:marBottom w:val="0"/>
      <w:divBdr>
        <w:top w:val="none" w:sz="0" w:space="0" w:color="auto"/>
        <w:left w:val="none" w:sz="0" w:space="0" w:color="auto"/>
        <w:bottom w:val="none" w:sz="0" w:space="0" w:color="auto"/>
        <w:right w:val="none" w:sz="0" w:space="0" w:color="auto"/>
      </w:divBdr>
    </w:div>
    <w:div w:id="1637294169">
      <w:bodyDiv w:val="1"/>
      <w:marLeft w:val="0"/>
      <w:marRight w:val="0"/>
      <w:marTop w:val="0"/>
      <w:marBottom w:val="0"/>
      <w:divBdr>
        <w:top w:val="none" w:sz="0" w:space="0" w:color="auto"/>
        <w:left w:val="none" w:sz="0" w:space="0" w:color="auto"/>
        <w:bottom w:val="none" w:sz="0" w:space="0" w:color="auto"/>
        <w:right w:val="none" w:sz="0" w:space="0" w:color="auto"/>
      </w:divBdr>
    </w:div>
    <w:div w:id="165892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9</Pages>
  <Words>1596</Words>
  <Characters>9100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Bích Ngọc</dc:creator>
  <cp:keywords/>
  <dc:description/>
  <cp:lastModifiedBy>Cam</cp:lastModifiedBy>
  <cp:revision>6</cp:revision>
  <dcterms:created xsi:type="dcterms:W3CDTF">2026-06-05T14:03:00Z</dcterms:created>
  <dcterms:modified xsi:type="dcterms:W3CDTF">2026-06-06T03:37:00Z</dcterms:modified>
</cp:coreProperties>
</file>