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A7E" w:rsidRDefault="00B74A7E" w:rsidP="00B74A7E">
      <w:r>
        <w:t>BÁO CÁO</w:t>
      </w:r>
    </w:p>
    <w:p w:rsidR="00B74A7E" w:rsidRDefault="00B74A7E" w:rsidP="00B74A7E">
      <w:r>
        <w:t>Công tác Ban Công tác Mặt trận TDP Vĩnh Nguyên tuần qua</w:t>
      </w:r>
    </w:p>
    <w:p w:rsidR="00B74A7E" w:rsidRDefault="00B74A7E" w:rsidP="00B74A7E"/>
    <w:p w:rsidR="00B74A7E" w:rsidRDefault="00B74A7E" w:rsidP="00B74A7E">
      <w:r>
        <w:t>Kính gửi: Ủy ban MTTQ Việt Nam phường Phong Điền</w:t>
      </w:r>
    </w:p>
    <w:p w:rsidR="00B74A7E" w:rsidRDefault="00B74A7E" w:rsidP="00B74A7E">
      <w:r>
        <w:t>Kính gửi: Cấp ủy, Chi bộ TDP Vĩnh Nguyên</w:t>
      </w:r>
    </w:p>
    <w:p w:rsidR="00B74A7E" w:rsidRDefault="00B74A7E" w:rsidP="00B74A7E">
      <w:r>
        <w:t>Trong tuần qua, Ban Công tác Mặt trận TDP Vĩnh Nguyên đã phối hợp với Chi bộ, Tổ dân phố, Ban Điề</w:t>
      </w:r>
      <w:r>
        <w:t>u hành Làng và các C</w:t>
      </w:r>
      <w:r>
        <w:t>hi hội, đoàn thể triển khai một số nhiệm vụ trọng tâm như sau:</w:t>
      </w:r>
    </w:p>
    <w:p w:rsidR="00B74A7E" w:rsidRDefault="00B74A7E" w:rsidP="00B74A7E">
      <w:r>
        <w:t>I. KẾT QUẢ CÔNG TÁC TRONG TUẦN</w:t>
      </w:r>
    </w:p>
    <w:p w:rsidR="00B74A7E" w:rsidRDefault="00B74A7E" w:rsidP="00B74A7E">
      <w:r>
        <w:t>1. Công tác tuyên truyền, vận động Nhân dân</w:t>
      </w:r>
    </w:p>
    <w:p w:rsidR="00B74A7E" w:rsidRDefault="008E4F99" w:rsidP="00B74A7E">
      <w:r>
        <w:t xml:space="preserve"> </w:t>
      </w:r>
      <w:r w:rsidR="00B74A7E">
        <w:t>Tiếp tục tuyên truyền, vận động Nhân dân thực hiện tốt chủ trương của Đảng, chính sách, pháp luật của Nhà nước và các phong trào, cuộc vận động do Mặt trận các cấp phát động.</w:t>
      </w:r>
    </w:p>
    <w:p w:rsidR="00B74A7E" w:rsidRDefault="00B74A7E" w:rsidP="00B74A7E">
      <w:r>
        <w:t xml:space="preserve"> </w:t>
      </w:r>
      <w:r>
        <w:t xml:space="preserve"> Tuyên truyền, vận động người dân tích cực tham gia các hoạt động của TDP, giữ gìn vệ sinh môi trường</w:t>
      </w:r>
      <w:r>
        <w:t xml:space="preserve"> nh</w:t>
      </w:r>
      <w:r w:rsidRPr="00B74A7E">
        <w:t>ư</w:t>
      </w:r>
      <w:r>
        <w:t xml:space="preserve"> Ng</w:t>
      </w:r>
      <w:r w:rsidRPr="00B74A7E">
        <w:t>ày</w:t>
      </w:r>
      <w:r>
        <w:t xml:space="preserve"> Ch</w:t>
      </w:r>
      <w:r w:rsidRPr="00B74A7E">
        <w:t>ủ</w:t>
      </w:r>
      <w:r>
        <w:t xml:space="preserve"> Nh</w:t>
      </w:r>
      <w:r w:rsidRPr="00B74A7E">
        <w:t>ật</w:t>
      </w:r>
      <w:r>
        <w:t xml:space="preserve"> Xanh,</w:t>
      </w:r>
      <w:r>
        <w:t xml:space="preserve"> đoàn kết xây dựng đời sống văn hóa ở khu dân cư.</w:t>
      </w:r>
    </w:p>
    <w:p w:rsidR="008E4F99" w:rsidRDefault="00B74A7E" w:rsidP="00B74A7E">
      <w:r>
        <w:t xml:space="preserve"> </w:t>
      </w:r>
      <w:r>
        <w:t xml:space="preserve"> Tiếp tục tuyên truyền các nội dung về chuyển đổi số</w:t>
      </w:r>
      <w:r w:rsidR="00DE653B">
        <w:t xml:space="preserve">, </w:t>
      </w:r>
      <w:r>
        <w:t>hướng dẫn các chi hội sử dụng phần mềm phục vụ công tác Mặt trậ</w:t>
      </w:r>
      <w:r w:rsidR="008E4F99">
        <w:t>n.</w:t>
      </w:r>
    </w:p>
    <w:p w:rsidR="00B74A7E" w:rsidRDefault="00B74A7E" w:rsidP="00B74A7E">
      <w:r>
        <w:t>2. Công tác an sinh xã hội, vận động Nhân dân</w:t>
      </w:r>
    </w:p>
    <w:p w:rsidR="00B74A7E" w:rsidRDefault="00B74A7E" w:rsidP="00B74A7E">
      <w:r>
        <w:t xml:space="preserve"> Phối hợp vận động và điều động hội viên, đoàn viên tham gia Hiến máu tình nguyện; kết quả có 09 người đăng ký tham gia, góp phần hoàn thành chỉ tiêu hiến máu của TDP.</w:t>
      </w:r>
    </w:p>
    <w:p w:rsidR="00B74A7E" w:rsidRDefault="00B74A7E" w:rsidP="00B74A7E">
      <w:r>
        <w:t xml:space="preserve"> </w:t>
      </w:r>
      <w:r>
        <w:t xml:space="preserve"> Tiếp tục tuyên truyền, vận động Nhân dân tham gia các nguồn quỹ, các hoạt động đền ơn đáp nghĩa và chăm lo an sinh xã hội trên địa bàn.</w:t>
      </w:r>
    </w:p>
    <w:p w:rsidR="00B74A7E" w:rsidRDefault="00B74A7E" w:rsidP="00B74A7E">
      <w:r>
        <w:t>3. Công tác phối hợp với các tổ chức đoàn thể</w:t>
      </w:r>
    </w:p>
    <w:p w:rsidR="00B74A7E" w:rsidRDefault="008E4F99" w:rsidP="00B74A7E">
      <w:r>
        <w:t xml:space="preserve"> </w:t>
      </w:r>
      <w:r w:rsidR="00B74A7E">
        <w:t>Phối hợp với các chi hội, đoàn thể nắm tình hình hội viên, Nhân dân và triển khai các nhiệm vụ được giao.</w:t>
      </w:r>
    </w:p>
    <w:p w:rsidR="00B74A7E" w:rsidRDefault="00B74A7E" w:rsidP="00B74A7E">
      <w:bookmarkStart w:id="0" w:name="_GoBack"/>
      <w:bookmarkEnd w:id="0"/>
      <w:r>
        <w:t xml:space="preserve"> </w:t>
      </w:r>
      <w:r>
        <w:t xml:space="preserve"> Phối hợp với các lực lượng trong TDP triển khai các hoạt động cộng đồng, góp phần tăng cường tinh thần đoàn kết trong Nhân dân.</w:t>
      </w:r>
    </w:p>
    <w:p w:rsidR="008E4F99" w:rsidRDefault="00B74A7E" w:rsidP="00B74A7E">
      <w:r>
        <w:t>4. Công tác phối hợp với Ban Điều hành Làng</w:t>
      </w:r>
    </w:p>
    <w:p w:rsidR="00B74A7E" w:rsidRDefault="00B74A7E" w:rsidP="00B74A7E">
      <w:r>
        <w:t xml:space="preserve"> Ban CTMT phối hợp với Ban Điều hành Làng tổ chức, triển khai các công việc liên quan đến việc tang và các hoạt động truyền thống của Làng, bảo đảm thực hiện đúng phong tục, tập quán và tạo sự đoàn kết trong Nhân dân.</w:t>
      </w:r>
    </w:p>
    <w:p w:rsidR="00B74A7E" w:rsidRDefault="00B74A7E" w:rsidP="00B74A7E">
      <w:r>
        <w:lastRenderedPageBreak/>
        <w:t xml:space="preserve"> Phối hợp vận động, phân công lực lượng tham gia các chức trách phục vụ tang lễ; tuyên truyền bà con thực hiện nghiêm túc, văn minh, tiết kiệm.</w:t>
      </w:r>
    </w:p>
    <w:p w:rsidR="00826D12" w:rsidRDefault="008E4F99" w:rsidP="00B74A7E">
      <w:r>
        <w:t xml:space="preserve"> </w:t>
      </w:r>
      <w:r w:rsidR="00B74A7E">
        <w:t xml:space="preserve"> Chuẩn bị và triển khai nội dung họp Nhân dân toàn TDP để bàn bạc các vấn đề liên quan đến hoạt động của Làng, công khai các khoản thu – chi và kiện toàn Ban Điều hành Làng sau sáp nhập.</w:t>
      </w:r>
    </w:p>
    <w:p w:rsidR="00B74A7E" w:rsidRDefault="00B74A7E" w:rsidP="00B74A7E">
      <w:r>
        <w:t>5. Công tác nắm tình hình Nhân dân</w:t>
      </w:r>
    </w:p>
    <w:p w:rsidR="00B74A7E" w:rsidRDefault="00B74A7E" w:rsidP="00B74A7E">
      <w:r>
        <w:t>Thường xuyên nắm bắt tâm tư, nguyện vọng, ý kiến của bà con Nhân dân.</w:t>
      </w:r>
    </w:p>
    <w:p w:rsidR="00B74A7E" w:rsidRDefault="00B74A7E" w:rsidP="00B74A7E">
      <w:r>
        <w:t xml:space="preserve"> Phối hợp với Chi bộ, Tổ dân phố và Ban Điều hành Làng kịp thời trao đổi, giải quyết những vấn đề phát sinh tại khu dân cư.</w:t>
      </w:r>
    </w:p>
    <w:p w:rsidR="00B74A7E" w:rsidRDefault="008E4F99" w:rsidP="00B74A7E">
      <w:r>
        <w:t xml:space="preserve"> </w:t>
      </w:r>
      <w:r w:rsidR="00B74A7E">
        <w:t xml:space="preserve"> Nhìn chung tình hình Nhân dân ổn định, bà con đồng thuận và tích cực tham gia các hoạt động chung của địa phương.</w:t>
      </w:r>
    </w:p>
    <w:p w:rsidR="00B74A7E" w:rsidRDefault="00B74A7E" w:rsidP="00B74A7E">
      <w:r>
        <w:t>II. KHÓ KHĂN, VƯỚNG MẮC</w:t>
      </w:r>
    </w:p>
    <w:p w:rsidR="00B74A7E" w:rsidRDefault="00B74A7E" w:rsidP="00B74A7E">
      <w:r>
        <w:t>Một số Chi hội trưởng còn hạn chế về kỹ năng sử dụng máy tính, điện thoại thông minh và các phần mềm phục vụ công tác báo cáo.</w:t>
      </w:r>
    </w:p>
    <w:p w:rsidR="00B74A7E" w:rsidRDefault="008E4F99" w:rsidP="00B74A7E">
      <w:r>
        <w:t xml:space="preserve"> </w:t>
      </w:r>
      <w:r w:rsidR="00B74A7E">
        <w:t xml:space="preserve"> Việc triển khai chuyển đổi số trong hoạt động của các chi hội còn gặp khó khăn do điều kiện thiết bị và kỹ năng công nghệ chưa đồng đều.</w:t>
      </w:r>
    </w:p>
    <w:p w:rsidR="00B74A7E" w:rsidRDefault="008E4F99" w:rsidP="00B74A7E">
      <w:r>
        <w:t xml:space="preserve"> </w:t>
      </w:r>
      <w:r w:rsidR="00B74A7E">
        <w:t xml:space="preserve"> Một số hoạt động cần huy động lực lượng tham gia nên việc bố trí thời gian của đoàn viên, hội viên và Nhân dân còn hạn chế.</w:t>
      </w:r>
    </w:p>
    <w:p w:rsidR="00B74A7E" w:rsidRDefault="00B74A7E" w:rsidP="00B74A7E">
      <w:r>
        <w:t>III. NHIỆM VỤ TRỌNG TÂM TUẦN TỚI</w:t>
      </w:r>
    </w:p>
    <w:p w:rsidR="00B74A7E" w:rsidRDefault="00B74A7E" w:rsidP="00B74A7E">
      <w:r>
        <w:t>1. Tiếp tục tuyên truyền, vận động Nhân dân thực hiện tốt các chủ trương của Đảng, chính sách pháp luật của Nhà nước và các phong trào do Mặt trận phát động.</w:t>
      </w:r>
    </w:p>
    <w:p w:rsidR="00B74A7E" w:rsidRDefault="00B74A7E" w:rsidP="00B74A7E">
      <w:r>
        <w:t>2. Tiếp tục đẩy mạnh công tác chuyển đổi số; hỗ trợ các chi hội thực hiện báo cáo trên phần mềm.</w:t>
      </w:r>
    </w:p>
    <w:p w:rsidR="00B74A7E" w:rsidRDefault="00B74A7E" w:rsidP="00B74A7E">
      <w:r>
        <w:t>3. Phối hợp tổ chức tốt cuộc họp Nhân dân TDP, bảo đảm dân chủ, công khai, minh bạch, tạo sự đồng thuận trong cộng đồng.</w:t>
      </w:r>
    </w:p>
    <w:p w:rsidR="00B74A7E" w:rsidRDefault="00B74A7E" w:rsidP="00B74A7E">
      <w:r>
        <w:t>4. Phối hợp với Ban Điều hành Làng và các đoàn thể thực hiện tốt các nhiệm vụ sau sáp nhập, củng cố tổ chức và duy trì hoạt động ổn định.</w:t>
      </w:r>
    </w:p>
    <w:p w:rsidR="00B74A7E" w:rsidRDefault="00B74A7E" w:rsidP="00B74A7E">
      <w:r>
        <w:t>5. Tiếp tục nắm bắt tình hình Nhân dân, kịp thời phản ánh và giải quyết những ý kiến, kiến nghị chính đáng của bà con.</w:t>
      </w:r>
    </w:p>
    <w:p w:rsidR="00B74A7E" w:rsidRDefault="00B74A7E" w:rsidP="00B74A7E">
      <w:r>
        <w:t>6. Tiếp tục vận động Nhân dân tham gia các hoạt động an sinh xã hội, đền ơn đáp nghĩa và các phong trào thi đua tại địa phương.</w:t>
      </w:r>
    </w:p>
    <w:p w:rsidR="00B74A7E" w:rsidRDefault="008E4F99" w:rsidP="00B74A7E">
      <w:r>
        <w:t>7. H</w:t>
      </w:r>
      <w:r w:rsidRPr="008E4F99">
        <w:t>ỗ</w:t>
      </w:r>
      <w:r>
        <w:t xml:space="preserve"> tr</w:t>
      </w:r>
      <w:r w:rsidRPr="008E4F99">
        <w:t>ợ</w:t>
      </w:r>
      <w:r>
        <w:t xml:space="preserve"> c</w:t>
      </w:r>
      <w:r w:rsidRPr="008E4F99">
        <w:t>ùng</w:t>
      </w:r>
      <w:r>
        <w:t xml:space="preserve"> TDP </w:t>
      </w:r>
      <w:r w:rsidRPr="008E4F99">
        <w:t>đ</w:t>
      </w:r>
      <w:r>
        <w:t>i</w:t>
      </w:r>
      <w:r w:rsidRPr="008E4F99">
        <w:t>ều</w:t>
      </w:r>
      <w:r>
        <w:t xml:space="preserve"> tra, r</w:t>
      </w:r>
      <w:r w:rsidRPr="008E4F99">
        <w:t>à</w:t>
      </w:r>
      <w:r>
        <w:t xml:space="preserve"> so</w:t>
      </w:r>
      <w:r w:rsidRPr="008E4F99">
        <w:t>át</w:t>
      </w:r>
      <w:r>
        <w:t xml:space="preserve"> d</w:t>
      </w:r>
      <w:r w:rsidRPr="008E4F99">
        <w:t>â</w:t>
      </w:r>
      <w:r>
        <w:t>n c</w:t>
      </w:r>
      <w:r w:rsidRPr="008E4F99">
        <w:t>ư</w:t>
      </w:r>
      <w:r>
        <w:t>, kh</w:t>
      </w:r>
      <w:r w:rsidRPr="008E4F99">
        <w:t>á</w:t>
      </w:r>
      <w:r>
        <w:t>m s</w:t>
      </w:r>
      <w:r w:rsidRPr="008E4F99">
        <w:t>ứ</w:t>
      </w:r>
      <w:r>
        <w:t>c kho</w:t>
      </w:r>
      <w:r w:rsidRPr="008E4F99">
        <w:t>ẻ</w:t>
      </w:r>
      <w:r>
        <w:t xml:space="preserve"> mi</w:t>
      </w:r>
      <w:r w:rsidRPr="008E4F99">
        <w:t>ễn</w:t>
      </w:r>
      <w:r>
        <w:t xml:space="preserve"> ph</w:t>
      </w:r>
      <w:r w:rsidRPr="008E4F99">
        <w:t>í</w:t>
      </w:r>
      <w:r>
        <w:t xml:space="preserve"> do c</w:t>
      </w:r>
      <w:r w:rsidRPr="008E4F99">
        <w:t>ấp</w:t>
      </w:r>
      <w:r>
        <w:t xml:space="preserve"> tr</w:t>
      </w:r>
      <w:r w:rsidRPr="008E4F99">
        <w:t>ê</w:t>
      </w:r>
      <w:r>
        <w:t>n ph</w:t>
      </w:r>
      <w:r w:rsidRPr="008E4F99">
        <w:t>át</w:t>
      </w:r>
      <w:r>
        <w:t xml:space="preserve"> đ</w:t>
      </w:r>
      <w:r w:rsidRPr="008E4F99">
        <w:t>ộng</w:t>
      </w:r>
      <w:r>
        <w:t>.</w:t>
      </w:r>
    </w:p>
    <w:p w:rsidR="00B74A7E" w:rsidRDefault="00B74A7E" w:rsidP="00B74A7E">
      <w:r>
        <w:t>Trên đây là báo cáo công tác Ban Công tác Mặt trận TDP Vĩnh Nguyên trong tuần qua.</w:t>
      </w:r>
    </w:p>
    <w:p w:rsidR="00B74A7E" w:rsidRDefault="00B74A7E" w:rsidP="00B74A7E"/>
    <w:p w:rsidR="00B74A7E" w:rsidRDefault="00B74A7E" w:rsidP="00B74A7E"/>
    <w:sectPr w:rsidR="00B74A7E" w:rsidSect="007A25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E"/>
    <w:rsid w:val="007A25AE"/>
    <w:rsid w:val="00826D12"/>
    <w:rsid w:val="008E4F99"/>
    <w:rsid w:val="00B74A7E"/>
    <w:rsid w:val="00DE6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2EEA"/>
  <w15:chartTrackingRefBased/>
  <w15:docId w15:val="{36AEA4CA-AC08-40B7-92D2-E8CA4C47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2026-08-14T13:53:00Z</dcterms:created>
  <dcterms:modified xsi:type="dcterms:W3CDTF">2026-08-14T14:21:00Z</dcterms:modified>
</cp:coreProperties>
</file>