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7F1F2" w14:textId="77777777" w:rsidR="006E1667" w:rsidRPr="000F6693" w:rsidRDefault="006E1667" w:rsidP="004668E3">
      <w:pPr>
        <w:spacing w:after="0" w:line="240" w:lineRule="auto"/>
        <w:rPr>
          <w:rFonts w:ascii="Times New Roman" w:eastAsia="Times New Roman" w:hAnsi="Times New Roman" w:cs="Times New Roman"/>
          <w:b/>
          <w:sz w:val="28"/>
          <w:szCs w:val="28"/>
        </w:rPr>
      </w:pPr>
      <w:r w:rsidRPr="000F6693">
        <w:rPr>
          <w:rFonts w:ascii="Times New Roman" w:eastAsia="Times New Roman" w:hAnsi="Times New Roman" w:cs="Times New Roman"/>
          <w:b/>
          <w:bCs/>
          <w:sz w:val="28"/>
          <w:szCs w:val="28"/>
        </w:rPr>
        <w:t xml:space="preserve">                                   </w:t>
      </w:r>
      <w:r w:rsidRPr="000F6693">
        <w:rPr>
          <w:rFonts w:ascii="Times New Roman" w:eastAsia="Times New Roman" w:hAnsi="Times New Roman" w:cs="Times New Roman"/>
          <w:b/>
          <w:sz w:val="28"/>
          <w:szCs w:val="28"/>
        </w:rPr>
        <w:t>CỘNG HOÀ XÃ HỘI CHỦ NGHĨA VIỆT NAM</w:t>
      </w:r>
    </w:p>
    <w:p w14:paraId="68B993E6" w14:textId="77777777" w:rsidR="006E1667" w:rsidRPr="000F6693" w:rsidRDefault="006E1667" w:rsidP="004668E3">
      <w:pPr>
        <w:spacing w:after="0" w:line="240" w:lineRule="auto"/>
        <w:jc w:val="center"/>
        <w:rPr>
          <w:rFonts w:ascii="Times New Roman" w:eastAsia="Times New Roman" w:hAnsi="Times New Roman" w:cs="Times New Roman"/>
          <w:b/>
          <w:sz w:val="28"/>
          <w:szCs w:val="28"/>
        </w:rPr>
      </w:pPr>
      <w:r w:rsidRPr="000F6693">
        <w:rPr>
          <w:rFonts w:ascii="Times New Roman" w:eastAsia="Times New Roman" w:hAnsi="Times New Roman" w:cs="Times New Roman"/>
          <w:b/>
          <w:sz w:val="28"/>
          <w:szCs w:val="28"/>
        </w:rPr>
        <w:t>Độc lập - Tự do - Hạnh phúc</w:t>
      </w:r>
    </w:p>
    <w:p w14:paraId="326BC73C" w14:textId="77777777" w:rsidR="006E1667" w:rsidRDefault="006E1667" w:rsidP="004668E3">
      <w:pPr>
        <w:spacing w:after="0" w:line="240" w:lineRule="auto"/>
        <w:jc w:val="center"/>
        <w:rPr>
          <w:rFonts w:eastAsia="Times New Roman" w:cs="Times New Roman"/>
          <w:b/>
          <w:sz w:val="26"/>
          <w:szCs w:val="26"/>
        </w:rPr>
      </w:pPr>
      <w:r>
        <w:rPr>
          <w:rFonts w:eastAsia="Times New Roman" w:cs="Times New Roman"/>
          <w:b/>
          <w:sz w:val="26"/>
          <w:szCs w:val="26"/>
        </w:rPr>
        <w:t>----------------</w:t>
      </w:r>
    </w:p>
    <w:p w14:paraId="29D8C666" w14:textId="77777777" w:rsidR="00F75F3E" w:rsidRPr="00A4580B" w:rsidRDefault="00F75F3E" w:rsidP="004668E3">
      <w:pPr>
        <w:spacing w:after="0" w:line="240" w:lineRule="auto"/>
        <w:jc w:val="center"/>
        <w:rPr>
          <w:rFonts w:eastAsia="Times New Roman" w:cs="Times New Roman"/>
          <w:b/>
          <w:sz w:val="10"/>
          <w:szCs w:val="10"/>
        </w:rPr>
      </w:pPr>
    </w:p>
    <w:p w14:paraId="4DCE43D3" w14:textId="47FE6A9B" w:rsidR="006E1667" w:rsidRPr="00C93FA4" w:rsidRDefault="006E1667" w:rsidP="004668E3">
      <w:pPr>
        <w:spacing w:after="0" w:line="240" w:lineRule="auto"/>
        <w:jc w:val="center"/>
        <w:rPr>
          <w:rFonts w:ascii="Times New Roman" w:eastAsia="Times New Roman" w:hAnsi="Times New Roman" w:cs="Times New Roman"/>
          <w:b/>
          <w:bCs/>
          <w:sz w:val="32"/>
          <w:szCs w:val="32"/>
        </w:rPr>
      </w:pPr>
      <w:bookmarkStart w:id="0" w:name="_qt00gmkvkd6d" w:colFirst="0" w:colLast="0"/>
      <w:bookmarkStart w:id="1" w:name="_Hlk224490761"/>
      <w:bookmarkEnd w:id="0"/>
      <w:r w:rsidRPr="00C93FA4">
        <w:rPr>
          <w:rFonts w:ascii="Times New Roman" w:eastAsia="Times New Roman" w:hAnsi="Times New Roman" w:cs="Times New Roman"/>
          <w:b/>
          <w:bCs/>
          <w:sz w:val="32"/>
          <w:szCs w:val="32"/>
        </w:rPr>
        <w:t>ĐƠN KIẾN NGHỊ</w:t>
      </w:r>
      <w:r w:rsidR="008910D6" w:rsidRPr="00C93FA4">
        <w:rPr>
          <w:rFonts w:ascii="Times New Roman" w:eastAsia="Times New Roman" w:hAnsi="Times New Roman" w:cs="Times New Roman"/>
          <w:b/>
          <w:bCs/>
          <w:sz w:val="32"/>
          <w:szCs w:val="32"/>
        </w:rPr>
        <w:t xml:space="preserve"> </w:t>
      </w:r>
      <w:r w:rsidR="008910D6" w:rsidRPr="00302C1A">
        <w:rPr>
          <w:rFonts w:ascii="Times New Roman" w:eastAsia="Times New Roman" w:hAnsi="Times New Roman" w:cs="Times New Roman"/>
          <w:b/>
          <w:bCs/>
          <w:color w:val="0000CC"/>
          <w:sz w:val="32"/>
          <w:szCs w:val="32"/>
        </w:rPr>
        <w:t>KHẨN CẤP (LẦN THỨ 01)</w:t>
      </w:r>
    </w:p>
    <w:p w14:paraId="1496037D" w14:textId="12326CC5" w:rsidR="00D472C9" w:rsidRDefault="006C1F9F" w:rsidP="004668E3">
      <w:pPr>
        <w:spacing w:after="0" w:line="240" w:lineRule="auto"/>
        <w:ind w:left="709" w:right="403" w:firstLine="142"/>
        <w:jc w:val="center"/>
        <w:rPr>
          <w:rFonts w:ascii="Times New Roman" w:eastAsia="Times New Roman" w:hAnsi="Times New Roman" w:cs="Times New Roman"/>
          <w:b/>
          <w:bCs/>
          <w:i/>
          <w:iCs/>
          <w:color w:val="0000CC"/>
          <w:sz w:val="27"/>
          <w:szCs w:val="27"/>
        </w:rPr>
      </w:pPr>
      <w:r w:rsidRPr="0016438D">
        <w:rPr>
          <w:rFonts w:ascii="Times New Roman" w:eastAsia="Times New Roman" w:hAnsi="Times New Roman" w:cs="Times New Roman"/>
          <w:b/>
          <w:bCs/>
          <w:i/>
          <w:iCs/>
          <w:color w:val="0000CC"/>
          <w:sz w:val="27"/>
          <w:szCs w:val="27"/>
        </w:rPr>
        <w:t>(</w:t>
      </w:r>
      <w:r w:rsidR="006E1667" w:rsidRPr="0016438D">
        <w:rPr>
          <w:rFonts w:ascii="Times New Roman" w:eastAsia="Times New Roman" w:hAnsi="Times New Roman" w:cs="Times New Roman"/>
          <w:b/>
          <w:bCs/>
          <w:i/>
          <w:iCs/>
          <w:color w:val="0000CC"/>
          <w:sz w:val="27"/>
          <w:szCs w:val="27"/>
        </w:rPr>
        <w:t xml:space="preserve">Về việc: </w:t>
      </w:r>
      <w:bookmarkStart w:id="2" w:name="_z0tzyyvn4bs3" w:colFirst="0" w:colLast="0"/>
      <w:bookmarkEnd w:id="2"/>
      <w:r w:rsidR="00B27BBC" w:rsidRPr="00B27BBC">
        <w:rPr>
          <w:rFonts w:ascii="Times New Roman" w:eastAsia="Times New Roman" w:hAnsi="Times New Roman" w:cs="Times New Roman"/>
          <w:b/>
          <w:bCs/>
          <w:i/>
          <w:iCs/>
          <w:color w:val="0000CC"/>
          <w:sz w:val="27"/>
          <w:szCs w:val="27"/>
        </w:rPr>
        <w:t xml:space="preserve">Phản biện sai phạm tài chính, dấu hiệu chiếm dụng đất đai </w:t>
      </w:r>
      <w:r w:rsidR="0044468E" w:rsidRPr="0016438D">
        <w:rPr>
          <w:rFonts w:ascii="Times New Roman" w:eastAsia="Times New Roman" w:hAnsi="Times New Roman" w:cs="Times New Roman"/>
          <w:b/>
          <w:bCs/>
          <w:i/>
          <w:iCs/>
          <w:color w:val="0000CC"/>
          <w:sz w:val="27"/>
          <w:szCs w:val="27"/>
        </w:rPr>
        <w:t>và kiến nghị bảo tồn khu dân cư hiện hữu tại phường Hồng Hà</w:t>
      </w:r>
    </w:p>
    <w:p w14:paraId="0C396DF1" w14:textId="46931B95" w:rsidR="006E1667" w:rsidRPr="0016438D" w:rsidRDefault="0044468E" w:rsidP="004668E3">
      <w:pPr>
        <w:spacing w:after="0" w:line="240" w:lineRule="auto"/>
        <w:ind w:left="709" w:right="403" w:firstLine="142"/>
        <w:jc w:val="center"/>
        <w:rPr>
          <w:rFonts w:ascii="Times New Roman" w:eastAsia="Times New Roman" w:hAnsi="Times New Roman" w:cs="Times New Roman"/>
          <w:b/>
          <w:bCs/>
          <w:i/>
          <w:iCs/>
          <w:color w:val="0000CC"/>
          <w:sz w:val="27"/>
          <w:szCs w:val="27"/>
        </w:rPr>
      </w:pPr>
      <w:r w:rsidRPr="0016438D">
        <w:rPr>
          <w:rFonts w:ascii="Times New Roman" w:eastAsia="Times New Roman" w:hAnsi="Times New Roman" w:cs="Times New Roman"/>
          <w:b/>
          <w:bCs/>
          <w:i/>
          <w:iCs/>
          <w:color w:val="0000CC"/>
          <w:sz w:val="27"/>
          <w:szCs w:val="27"/>
        </w:rPr>
        <w:t xml:space="preserve"> thuộc Dự án Trục đại lộ cảnh quan sông Hồng</w:t>
      </w:r>
      <w:r w:rsidR="006F2DBA" w:rsidRPr="0016438D">
        <w:rPr>
          <w:rFonts w:ascii="Times New Roman" w:eastAsia="Times New Roman" w:hAnsi="Times New Roman" w:cs="Times New Roman"/>
          <w:b/>
          <w:bCs/>
          <w:i/>
          <w:iCs/>
          <w:color w:val="0000CC"/>
          <w:sz w:val="27"/>
          <w:szCs w:val="27"/>
        </w:rPr>
        <w:t>)</w:t>
      </w:r>
    </w:p>
    <w:p w14:paraId="5DC87CC2" w14:textId="77777777" w:rsidR="00A314C1" w:rsidRDefault="006E1667" w:rsidP="004668E3">
      <w:pPr>
        <w:spacing w:after="0" w:line="240" w:lineRule="auto"/>
        <w:ind w:firstLine="720"/>
        <w:rPr>
          <w:rFonts w:ascii="Times New Roman" w:eastAsia="Times New Roman" w:hAnsi="Times New Roman" w:cs="Times New Roman"/>
          <w:b/>
          <w:bCs/>
          <w:sz w:val="24"/>
          <w:szCs w:val="24"/>
        </w:rPr>
      </w:pPr>
      <w:r w:rsidRPr="00943F80">
        <w:rPr>
          <w:rFonts w:ascii="Times New Roman" w:eastAsia="Times New Roman" w:hAnsi="Times New Roman" w:cs="Times New Roman"/>
          <w:b/>
          <w:bCs/>
          <w:sz w:val="24"/>
          <w:szCs w:val="24"/>
        </w:rPr>
        <w:t xml:space="preserve">Kính gửi:  </w:t>
      </w:r>
      <w:r>
        <w:rPr>
          <w:rFonts w:ascii="Times New Roman" w:eastAsia="Times New Roman" w:hAnsi="Times New Roman" w:cs="Times New Roman"/>
          <w:b/>
          <w:bCs/>
          <w:sz w:val="24"/>
          <w:szCs w:val="24"/>
        </w:rPr>
        <w:tab/>
      </w:r>
    </w:p>
    <w:p w14:paraId="6D86FD34" w14:textId="74F6EB9C" w:rsidR="006E1667" w:rsidRPr="00A314C1" w:rsidRDefault="006E1667" w:rsidP="004668E3">
      <w:pPr>
        <w:spacing w:after="0" w:line="240" w:lineRule="auto"/>
        <w:ind w:left="993"/>
        <w:rPr>
          <w:rFonts w:ascii="Times New Roman" w:eastAsia="Times New Roman" w:hAnsi="Times New Roman" w:cs="Times New Roman"/>
          <w:sz w:val="24"/>
          <w:szCs w:val="24"/>
        </w:rPr>
      </w:pPr>
      <w:r w:rsidRPr="00A314C1">
        <w:rPr>
          <w:rFonts w:ascii="Times New Roman" w:eastAsia="Times New Roman" w:hAnsi="Times New Roman" w:cs="Times New Roman"/>
          <w:sz w:val="24"/>
          <w:szCs w:val="24"/>
        </w:rPr>
        <w:t>- Tổng bí thư BCH Trung ương Đảng Cộng sản Việt Nam;</w:t>
      </w:r>
    </w:p>
    <w:p w14:paraId="3301C643" w14:textId="77777777" w:rsidR="001D649E" w:rsidRPr="00A314C1" w:rsidRDefault="001D649E" w:rsidP="004668E3">
      <w:pPr>
        <w:spacing w:after="0" w:line="240" w:lineRule="auto"/>
        <w:ind w:left="993"/>
        <w:rPr>
          <w:rFonts w:ascii="Times New Roman" w:hAnsi="Times New Roman" w:cs="Times New Roman"/>
          <w:sz w:val="24"/>
          <w:szCs w:val="24"/>
          <w:lang w:val="en"/>
        </w:rPr>
      </w:pPr>
      <w:r w:rsidRPr="00A314C1">
        <w:rPr>
          <w:rFonts w:ascii="Times New Roman" w:hAnsi="Times New Roman" w:cs="Times New Roman"/>
          <w:sz w:val="24"/>
          <w:szCs w:val="24"/>
          <w:lang w:val="en"/>
        </w:rPr>
        <w:t>- Chủ tịch nước Cộng hòa xã hội chủ nghĩa Việt Nam</w:t>
      </w:r>
    </w:p>
    <w:p w14:paraId="645AF043" w14:textId="77777777" w:rsidR="00563977" w:rsidRPr="00EF2FE0" w:rsidRDefault="00563977" w:rsidP="004668E3">
      <w:pPr>
        <w:spacing w:after="0" w:line="240" w:lineRule="auto"/>
        <w:ind w:left="993"/>
        <w:rPr>
          <w:rFonts w:ascii="Times New Roman" w:hAnsi="Times New Roman" w:cs="Times New Roman"/>
          <w:color w:val="0000CC"/>
          <w:sz w:val="24"/>
          <w:szCs w:val="24"/>
          <w:lang w:val="en"/>
        </w:rPr>
      </w:pPr>
      <w:r>
        <w:rPr>
          <w:rFonts w:ascii="Times New Roman" w:hAnsi="Times New Roman" w:cs="Times New Roman"/>
          <w:sz w:val="24"/>
          <w:szCs w:val="24"/>
        </w:rPr>
        <w:t xml:space="preserve">- </w:t>
      </w:r>
      <w:r w:rsidRPr="00EF2FE0">
        <w:rPr>
          <w:rFonts w:ascii="Times New Roman" w:hAnsi="Times New Roman" w:cs="Times New Roman"/>
          <w:color w:val="0000CC"/>
          <w:sz w:val="24"/>
          <w:szCs w:val="24"/>
        </w:rPr>
        <w:t>Thủ tướng Chính phủ nước Cộng hòa xã hội chủ nghĩa Việt Nam;</w:t>
      </w:r>
    </w:p>
    <w:p w14:paraId="6EACB032" w14:textId="4B1FFC6A" w:rsidR="006E1667" w:rsidRDefault="006E1667" w:rsidP="004668E3">
      <w:pPr>
        <w:spacing w:after="0" w:line="240" w:lineRule="auto"/>
        <w:ind w:left="993"/>
        <w:rPr>
          <w:rFonts w:ascii="Times New Roman" w:hAnsi="Times New Roman" w:cs="Times New Roman"/>
          <w:sz w:val="24"/>
          <w:szCs w:val="24"/>
          <w:lang w:val="en"/>
        </w:rPr>
      </w:pPr>
      <w:r w:rsidRPr="00A314C1">
        <w:rPr>
          <w:sz w:val="24"/>
          <w:szCs w:val="24"/>
          <w:lang w:val="en"/>
        </w:rPr>
        <w:t xml:space="preserve">- </w:t>
      </w:r>
      <w:r w:rsidRPr="00A314C1">
        <w:rPr>
          <w:rFonts w:ascii="Times New Roman" w:hAnsi="Times New Roman" w:cs="Times New Roman"/>
          <w:sz w:val="24"/>
          <w:szCs w:val="24"/>
          <w:lang w:val="en"/>
        </w:rPr>
        <w:t>Chủ tịch Quốc hội nước Cộng hòa xã hội chủ nghĩa Việt Nam;</w:t>
      </w:r>
    </w:p>
    <w:p w14:paraId="0F5943C1" w14:textId="77777777" w:rsidR="008742C8" w:rsidRDefault="008742C8" w:rsidP="004668E3">
      <w:pPr>
        <w:spacing w:after="0" w:line="240" w:lineRule="auto"/>
        <w:ind w:left="993"/>
        <w:rPr>
          <w:rFonts w:ascii="Times New Roman" w:hAnsi="Times New Roman" w:cs="Times New Roman"/>
          <w:color w:val="0000CC"/>
          <w:sz w:val="24"/>
          <w:szCs w:val="24"/>
          <w:lang w:val="en"/>
        </w:rPr>
      </w:pPr>
    </w:p>
    <w:p w14:paraId="2D17C8CF" w14:textId="3C65256B" w:rsidR="00397C0F" w:rsidRDefault="00397C0F" w:rsidP="004668E3">
      <w:pPr>
        <w:spacing w:after="0" w:line="240" w:lineRule="auto"/>
        <w:ind w:left="993"/>
        <w:rPr>
          <w:rFonts w:ascii="Times New Roman" w:hAnsi="Times New Roman" w:cs="Times New Roman"/>
          <w:color w:val="0000CC"/>
          <w:sz w:val="24"/>
          <w:szCs w:val="24"/>
        </w:rPr>
      </w:pPr>
      <w:r>
        <w:rPr>
          <w:rFonts w:ascii="Times New Roman" w:hAnsi="Times New Roman" w:cs="Times New Roman"/>
          <w:color w:val="0000CC"/>
          <w:sz w:val="24"/>
          <w:szCs w:val="24"/>
          <w:lang w:val="en"/>
        </w:rPr>
        <w:t xml:space="preserve">- </w:t>
      </w:r>
      <w:r w:rsidRPr="00CB35CA">
        <w:rPr>
          <w:rFonts w:ascii="Times New Roman" w:hAnsi="Times New Roman" w:cs="Times New Roman"/>
          <w:color w:val="0000CC"/>
          <w:sz w:val="24"/>
          <w:szCs w:val="24"/>
        </w:rPr>
        <w:t>Chủ nhiệm Ủy ban Kiểm tra Trung ương;</w:t>
      </w:r>
    </w:p>
    <w:p w14:paraId="17F88A10" w14:textId="77777777" w:rsidR="008742C8" w:rsidRDefault="008742C8" w:rsidP="004668E3">
      <w:pPr>
        <w:spacing w:after="0" w:line="240" w:lineRule="auto"/>
        <w:ind w:left="993"/>
        <w:rPr>
          <w:rFonts w:ascii="Times New Roman" w:hAnsi="Times New Roman" w:cs="Times New Roman"/>
          <w:color w:val="0000CC"/>
          <w:sz w:val="24"/>
          <w:szCs w:val="24"/>
        </w:rPr>
      </w:pPr>
      <w:r>
        <w:rPr>
          <w:rFonts w:ascii="Times New Roman" w:hAnsi="Times New Roman" w:cs="Times New Roman"/>
          <w:color w:val="0000CC"/>
          <w:sz w:val="24"/>
          <w:szCs w:val="24"/>
        </w:rPr>
        <w:t xml:space="preserve">- </w:t>
      </w:r>
      <w:r w:rsidRPr="00D85520">
        <w:rPr>
          <w:rFonts w:ascii="Times New Roman" w:hAnsi="Times New Roman" w:cs="Times New Roman"/>
          <w:color w:val="0000CC"/>
          <w:sz w:val="24"/>
          <w:szCs w:val="24"/>
        </w:rPr>
        <w:t>Trưởng Ban Nội chính Trung ương</w:t>
      </w:r>
      <w:r>
        <w:rPr>
          <w:rFonts w:ascii="Times New Roman" w:hAnsi="Times New Roman" w:cs="Times New Roman"/>
          <w:color w:val="0000CC"/>
          <w:sz w:val="24"/>
          <w:szCs w:val="24"/>
        </w:rPr>
        <w:t>;</w:t>
      </w:r>
    </w:p>
    <w:p w14:paraId="76DCAEAF" w14:textId="77777777" w:rsidR="008742C8" w:rsidRDefault="008742C8" w:rsidP="004668E3">
      <w:pPr>
        <w:spacing w:after="0" w:line="240" w:lineRule="auto"/>
        <w:ind w:left="993"/>
        <w:rPr>
          <w:rFonts w:ascii="Times New Roman" w:hAnsi="Times New Roman" w:cs="Times New Roman"/>
          <w:color w:val="0000CC"/>
          <w:sz w:val="24"/>
          <w:szCs w:val="24"/>
        </w:rPr>
      </w:pPr>
      <w:r>
        <w:rPr>
          <w:rFonts w:ascii="Times New Roman" w:hAnsi="Times New Roman" w:cs="Times New Roman"/>
          <w:color w:val="0000CC"/>
          <w:sz w:val="24"/>
          <w:szCs w:val="24"/>
        </w:rPr>
        <w:t xml:space="preserve">- </w:t>
      </w:r>
      <w:r w:rsidRPr="00282C6D">
        <w:rPr>
          <w:rFonts w:ascii="Times New Roman" w:hAnsi="Times New Roman" w:cs="Times New Roman"/>
          <w:color w:val="0000CC"/>
          <w:sz w:val="24"/>
          <w:szCs w:val="24"/>
        </w:rPr>
        <w:t>Tổng Thanh tra Chính phủ</w:t>
      </w:r>
      <w:r>
        <w:rPr>
          <w:rFonts w:ascii="Times New Roman" w:hAnsi="Times New Roman" w:cs="Times New Roman"/>
          <w:color w:val="0000CC"/>
          <w:sz w:val="24"/>
          <w:szCs w:val="24"/>
        </w:rPr>
        <w:t xml:space="preserve">; </w:t>
      </w:r>
    </w:p>
    <w:p w14:paraId="5CDA3431" w14:textId="77777777" w:rsidR="008742C8" w:rsidRDefault="008742C8" w:rsidP="004668E3">
      <w:pPr>
        <w:spacing w:after="0" w:line="240" w:lineRule="auto"/>
        <w:ind w:left="993"/>
        <w:rPr>
          <w:rFonts w:ascii="Times New Roman" w:hAnsi="Times New Roman" w:cs="Times New Roman"/>
          <w:color w:val="0000CC"/>
          <w:sz w:val="24"/>
          <w:szCs w:val="24"/>
        </w:rPr>
      </w:pPr>
      <w:r>
        <w:rPr>
          <w:rFonts w:ascii="Times New Roman" w:hAnsi="Times New Roman" w:cs="Times New Roman"/>
          <w:color w:val="0000CC"/>
          <w:sz w:val="24"/>
          <w:szCs w:val="24"/>
        </w:rPr>
        <w:t xml:space="preserve">- </w:t>
      </w:r>
      <w:r w:rsidRPr="00556D5B">
        <w:rPr>
          <w:rFonts w:ascii="Times New Roman" w:hAnsi="Times New Roman" w:cs="Times New Roman"/>
          <w:color w:val="0000CC"/>
          <w:sz w:val="24"/>
          <w:szCs w:val="24"/>
        </w:rPr>
        <w:t>Tổng Kiểm toán Nhà nước Việt Nam</w:t>
      </w:r>
      <w:r>
        <w:rPr>
          <w:rFonts w:ascii="Times New Roman" w:hAnsi="Times New Roman" w:cs="Times New Roman"/>
          <w:color w:val="0000CC"/>
          <w:sz w:val="24"/>
          <w:szCs w:val="24"/>
        </w:rPr>
        <w:t>;</w:t>
      </w:r>
    </w:p>
    <w:p w14:paraId="411B30D7" w14:textId="77777777" w:rsidR="008742C8" w:rsidRDefault="008742C8" w:rsidP="004668E3">
      <w:pPr>
        <w:spacing w:after="0" w:line="240" w:lineRule="auto"/>
        <w:ind w:left="993"/>
        <w:rPr>
          <w:rFonts w:ascii="Times New Roman" w:hAnsi="Times New Roman" w:cs="Times New Roman"/>
          <w:color w:val="0000CC"/>
          <w:sz w:val="24"/>
          <w:szCs w:val="24"/>
        </w:rPr>
      </w:pPr>
      <w:r>
        <w:rPr>
          <w:rFonts w:ascii="Times New Roman" w:hAnsi="Times New Roman" w:cs="Times New Roman"/>
          <w:color w:val="0000CC"/>
          <w:sz w:val="24"/>
          <w:szCs w:val="24"/>
        </w:rPr>
        <w:t xml:space="preserve">- </w:t>
      </w:r>
      <w:r w:rsidRPr="00F01BD1">
        <w:rPr>
          <w:rFonts w:ascii="Times New Roman" w:hAnsi="Times New Roman" w:cs="Times New Roman"/>
          <w:color w:val="0000CC"/>
          <w:sz w:val="24"/>
          <w:szCs w:val="24"/>
        </w:rPr>
        <w:t>Viện trưởng Viện kiểm sát nhân dân tối cao</w:t>
      </w:r>
      <w:r>
        <w:rPr>
          <w:rFonts w:ascii="Times New Roman" w:hAnsi="Times New Roman" w:cs="Times New Roman"/>
          <w:color w:val="0000CC"/>
          <w:sz w:val="24"/>
          <w:szCs w:val="24"/>
        </w:rPr>
        <w:t xml:space="preserve">; </w:t>
      </w:r>
    </w:p>
    <w:p w14:paraId="131482C5" w14:textId="7FAED6B3" w:rsidR="00397C0F" w:rsidRDefault="008742C8" w:rsidP="004668E3">
      <w:pPr>
        <w:spacing w:after="0" w:line="240" w:lineRule="auto"/>
        <w:ind w:left="993"/>
        <w:rPr>
          <w:sz w:val="24"/>
          <w:szCs w:val="24"/>
          <w:lang w:val="en"/>
        </w:rPr>
      </w:pPr>
      <w:r w:rsidRPr="00A314C1">
        <w:rPr>
          <w:rFonts w:ascii="Times New Roman" w:hAnsi="Times New Roman" w:cs="Times New Roman"/>
          <w:sz w:val="24"/>
          <w:szCs w:val="24"/>
          <w:lang w:val="en"/>
        </w:rPr>
        <w:t xml:space="preserve">- </w:t>
      </w:r>
      <w:r w:rsidRPr="00A314C1">
        <w:rPr>
          <w:rFonts w:ascii="Times New Roman" w:hAnsi="Times New Roman" w:cs="Times New Roman"/>
          <w:color w:val="152C4A"/>
          <w:sz w:val="24"/>
          <w:szCs w:val="24"/>
        </w:rPr>
        <w:t xml:space="preserve">Chủ </w:t>
      </w:r>
      <w:r w:rsidRPr="00FB238D">
        <w:rPr>
          <w:rFonts w:ascii="Times New Roman" w:hAnsi="Times New Roman" w:cs="Times New Roman"/>
          <w:color w:val="0000CC"/>
          <w:sz w:val="24"/>
          <w:szCs w:val="24"/>
        </w:rPr>
        <w:t xml:space="preserve">nhiệm </w:t>
      </w:r>
      <w:r w:rsidR="00E92AB1" w:rsidRPr="0097519B">
        <w:rPr>
          <w:rFonts w:ascii="Times New Roman" w:hAnsi="Times New Roman" w:cs="Times New Roman"/>
          <w:color w:val="0000CC"/>
          <w:sz w:val="24"/>
          <w:szCs w:val="24"/>
        </w:rPr>
        <w:t>Chủ nhiệm Ủy ban Dân nguyện và Giám sát của Quốc hội</w:t>
      </w:r>
      <w:r w:rsidR="0097519B" w:rsidRPr="0097519B">
        <w:rPr>
          <w:rFonts w:ascii="Times New Roman" w:hAnsi="Times New Roman" w:cs="Times New Roman"/>
          <w:color w:val="0000CC"/>
          <w:sz w:val="24"/>
          <w:szCs w:val="24"/>
        </w:rPr>
        <w:t>;</w:t>
      </w:r>
    </w:p>
    <w:p w14:paraId="10B26072" w14:textId="77777777" w:rsidR="00BB4DAC" w:rsidRDefault="00BB4DAC" w:rsidP="004668E3">
      <w:pPr>
        <w:spacing w:after="0" w:line="240" w:lineRule="auto"/>
        <w:ind w:left="993"/>
        <w:rPr>
          <w:sz w:val="24"/>
          <w:szCs w:val="24"/>
          <w:lang w:val="en"/>
        </w:rPr>
      </w:pPr>
    </w:p>
    <w:p w14:paraId="1CF6A8C8" w14:textId="77777777" w:rsidR="00BB4DAC" w:rsidRPr="00A314C1" w:rsidRDefault="00BB4DAC" w:rsidP="004668E3">
      <w:pPr>
        <w:spacing w:after="0" w:line="240" w:lineRule="auto"/>
        <w:ind w:left="993"/>
        <w:rPr>
          <w:rFonts w:ascii="Times New Roman" w:hAnsi="Times New Roman" w:cs="Times New Roman"/>
          <w:sz w:val="24"/>
          <w:szCs w:val="24"/>
        </w:rPr>
      </w:pPr>
      <w:r w:rsidRPr="00A314C1">
        <w:rPr>
          <w:rFonts w:ascii="Times New Roman" w:hAnsi="Times New Roman" w:cs="Times New Roman"/>
          <w:sz w:val="24"/>
          <w:szCs w:val="24"/>
          <w:lang w:val="en"/>
        </w:rPr>
        <w:t xml:space="preserve">- Chủ tịch </w:t>
      </w:r>
      <w:r w:rsidRPr="00EC26B1">
        <w:rPr>
          <w:rFonts w:ascii="Times New Roman" w:hAnsi="Times New Roman" w:cs="Times New Roman"/>
          <w:color w:val="0000CC"/>
          <w:sz w:val="24"/>
          <w:szCs w:val="24"/>
        </w:rPr>
        <w:t>Ủy ban Trung ương Mặt trận Tổ quốc Việt Nam</w:t>
      </w:r>
      <w:r w:rsidRPr="00A314C1">
        <w:rPr>
          <w:rFonts w:ascii="Times New Roman" w:hAnsi="Times New Roman" w:cs="Times New Roman"/>
          <w:sz w:val="24"/>
          <w:szCs w:val="24"/>
          <w:lang w:val="en"/>
        </w:rPr>
        <w:t>;</w:t>
      </w:r>
    </w:p>
    <w:p w14:paraId="7EBDEEAB" w14:textId="77777777" w:rsidR="00BB4DAC" w:rsidRPr="00A314C1" w:rsidRDefault="00BB4DAC" w:rsidP="004668E3">
      <w:pPr>
        <w:spacing w:after="0" w:line="240" w:lineRule="auto"/>
        <w:ind w:left="9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A3E0A">
        <w:rPr>
          <w:rFonts w:ascii="Times New Roman" w:eastAsia="Times New Roman" w:hAnsi="Times New Roman" w:cs="Times New Roman"/>
          <w:sz w:val="24"/>
          <w:szCs w:val="24"/>
        </w:rPr>
        <w:t>Chủ tịch Hội Cựu chiến binh Việt Nam</w:t>
      </w:r>
      <w:r>
        <w:rPr>
          <w:rFonts w:ascii="Times New Roman" w:eastAsia="Times New Roman" w:hAnsi="Times New Roman" w:cs="Times New Roman"/>
          <w:sz w:val="24"/>
          <w:szCs w:val="24"/>
        </w:rPr>
        <w:t>;</w:t>
      </w:r>
    </w:p>
    <w:p w14:paraId="7EFCBF3F" w14:textId="77777777" w:rsidR="00BB4DAC" w:rsidRDefault="00BB4DAC" w:rsidP="004668E3">
      <w:pPr>
        <w:spacing w:after="0" w:line="240" w:lineRule="auto"/>
        <w:ind w:left="9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5EBF">
        <w:rPr>
          <w:rFonts w:ascii="Times New Roman" w:eastAsia="Times New Roman" w:hAnsi="Times New Roman" w:cs="Times New Roman"/>
          <w:sz w:val="24"/>
          <w:szCs w:val="24"/>
        </w:rPr>
        <w:t>Chủ tịch Liên đoàn Luật sư Việt Nam</w:t>
      </w:r>
      <w:r>
        <w:rPr>
          <w:rFonts w:ascii="Times New Roman" w:eastAsia="Times New Roman" w:hAnsi="Times New Roman" w:cs="Times New Roman"/>
          <w:sz w:val="24"/>
          <w:szCs w:val="24"/>
        </w:rPr>
        <w:t>;</w:t>
      </w:r>
    </w:p>
    <w:p w14:paraId="26621CC6" w14:textId="77777777" w:rsidR="00BB4DAC" w:rsidRDefault="00BB4DAC" w:rsidP="004668E3">
      <w:pPr>
        <w:spacing w:after="0" w:line="240" w:lineRule="auto"/>
        <w:ind w:left="993"/>
        <w:rPr>
          <w:sz w:val="24"/>
          <w:szCs w:val="24"/>
          <w:lang w:val="en"/>
        </w:rPr>
      </w:pPr>
    </w:p>
    <w:p w14:paraId="4706ED89" w14:textId="676B0BD9" w:rsidR="00563977" w:rsidRDefault="00563977" w:rsidP="004668E3">
      <w:pPr>
        <w:spacing w:after="0" w:line="240" w:lineRule="auto"/>
        <w:ind w:left="993"/>
        <w:rPr>
          <w:rFonts w:ascii="Times New Roman" w:hAnsi="Times New Roman" w:cs="Times New Roman"/>
          <w:sz w:val="24"/>
          <w:szCs w:val="24"/>
          <w:lang w:val="en"/>
        </w:rPr>
      </w:pPr>
      <w:r>
        <w:rPr>
          <w:sz w:val="24"/>
          <w:szCs w:val="24"/>
          <w:lang w:val="en"/>
        </w:rPr>
        <w:t>-</w:t>
      </w:r>
      <w:r>
        <w:rPr>
          <w:rFonts w:ascii="Times New Roman" w:hAnsi="Times New Roman" w:cs="Times New Roman"/>
          <w:sz w:val="24"/>
          <w:szCs w:val="24"/>
          <w:lang w:val="en"/>
        </w:rPr>
        <w:t xml:space="preserve"> Văn phòng Chính phủ </w:t>
      </w:r>
      <w:r w:rsidRPr="00EF2FE0">
        <w:rPr>
          <w:rFonts w:ascii="Times New Roman" w:hAnsi="Times New Roman" w:cs="Times New Roman"/>
          <w:color w:val="0000CC"/>
          <w:sz w:val="24"/>
          <w:szCs w:val="24"/>
        </w:rPr>
        <w:t>nước Cộng hòa xã hội chủ nghĩa Việt Nam;</w:t>
      </w:r>
    </w:p>
    <w:p w14:paraId="64CC3804" w14:textId="77777777" w:rsidR="001778F7" w:rsidRPr="00A314C1" w:rsidRDefault="001778F7" w:rsidP="004668E3">
      <w:pPr>
        <w:spacing w:after="0" w:line="240" w:lineRule="auto"/>
        <w:ind w:left="993"/>
        <w:rPr>
          <w:rFonts w:ascii="Times New Roman" w:hAnsi="Times New Roman" w:cs="Times New Roman"/>
          <w:sz w:val="24"/>
          <w:szCs w:val="24"/>
          <w:lang w:val="en"/>
        </w:rPr>
      </w:pPr>
      <w:r w:rsidRPr="00A314C1">
        <w:rPr>
          <w:rFonts w:ascii="Times New Roman" w:hAnsi="Times New Roman" w:cs="Times New Roman"/>
          <w:sz w:val="24"/>
          <w:szCs w:val="24"/>
          <w:lang w:val="en"/>
        </w:rPr>
        <w:t xml:space="preserve">- </w:t>
      </w:r>
      <w:r>
        <w:rPr>
          <w:rFonts w:ascii="Times New Roman" w:hAnsi="Times New Roman" w:cs="Times New Roman"/>
          <w:sz w:val="24"/>
          <w:szCs w:val="24"/>
        </w:rPr>
        <w:t>Bộ trưởng các Bộ</w:t>
      </w:r>
      <w:r w:rsidRPr="00B96BF8">
        <w:rPr>
          <w:rFonts w:ascii="Times New Roman" w:hAnsi="Times New Roman" w:cs="Times New Roman"/>
          <w:sz w:val="24"/>
          <w:szCs w:val="24"/>
        </w:rPr>
        <w:t xml:space="preserve">: </w:t>
      </w:r>
      <w:r w:rsidRPr="00A314C1">
        <w:rPr>
          <w:rFonts w:ascii="Times New Roman" w:hAnsi="Times New Roman" w:cs="Times New Roman"/>
          <w:sz w:val="24"/>
          <w:szCs w:val="24"/>
          <w:lang w:val="en"/>
        </w:rPr>
        <w:t>Bộ Xây dựng</w:t>
      </w:r>
      <w:r>
        <w:rPr>
          <w:rFonts w:ascii="Times New Roman" w:hAnsi="Times New Roman" w:cs="Times New Roman"/>
          <w:sz w:val="24"/>
          <w:szCs w:val="24"/>
          <w:lang w:val="en"/>
        </w:rPr>
        <w:t xml:space="preserve">; </w:t>
      </w:r>
      <w:r w:rsidRPr="00A314C1">
        <w:rPr>
          <w:rFonts w:ascii="Times New Roman" w:hAnsi="Times New Roman" w:cs="Times New Roman"/>
          <w:sz w:val="24"/>
          <w:szCs w:val="24"/>
          <w:lang w:val="en"/>
        </w:rPr>
        <w:t>Bộ Nông nghiệp và Môi trường;</w:t>
      </w:r>
      <w:r>
        <w:rPr>
          <w:rFonts w:ascii="Times New Roman" w:hAnsi="Times New Roman" w:cs="Times New Roman"/>
          <w:sz w:val="24"/>
          <w:szCs w:val="24"/>
          <w:lang w:val="en"/>
        </w:rPr>
        <w:t xml:space="preserve"> </w:t>
      </w:r>
      <w:r w:rsidRPr="00A314C1">
        <w:rPr>
          <w:rFonts w:ascii="Times New Roman" w:hAnsi="Times New Roman" w:cs="Times New Roman"/>
          <w:sz w:val="24"/>
          <w:szCs w:val="24"/>
          <w:lang w:val="en"/>
        </w:rPr>
        <w:t xml:space="preserve">Bộ trưởng Bộ Văn </w:t>
      </w:r>
      <w:r>
        <w:rPr>
          <w:rFonts w:ascii="Times New Roman" w:hAnsi="Times New Roman" w:cs="Times New Roman"/>
          <w:sz w:val="24"/>
          <w:szCs w:val="24"/>
          <w:lang w:val="en"/>
        </w:rPr>
        <w:t>h</w:t>
      </w:r>
      <w:r w:rsidRPr="00A314C1">
        <w:rPr>
          <w:rFonts w:ascii="Times New Roman" w:hAnsi="Times New Roman" w:cs="Times New Roman"/>
          <w:sz w:val="24"/>
          <w:szCs w:val="24"/>
          <w:lang w:val="en"/>
        </w:rPr>
        <w:t>óa, Thể thao và Du lịch;</w:t>
      </w:r>
    </w:p>
    <w:p w14:paraId="233DA592" w14:textId="77777777" w:rsidR="001778F7" w:rsidRDefault="001778F7" w:rsidP="004668E3">
      <w:pPr>
        <w:spacing w:after="0" w:line="240" w:lineRule="auto"/>
        <w:ind w:left="993"/>
        <w:rPr>
          <w:rFonts w:ascii="Times New Roman" w:hAnsi="Times New Roman" w:cs="Times New Roman"/>
          <w:color w:val="0000CC"/>
          <w:sz w:val="24"/>
          <w:szCs w:val="24"/>
        </w:rPr>
      </w:pPr>
    </w:p>
    <w:p w14:paraId="60A04A03" w14:textId="77777777" w:rsidR="006E1667" w:rsidRDefault="006E1667" w:rsidP="004668E3">
      <w:pPr>
        <w:spacing w:after="0" w:line="240" w:lineRule="auto"/>
        <w:ind w:left="993"/>
        <w:rPr>
          <w:rFonts w:ascii="Times New Roman" w:eastAsia="Times New Roman" w:hAnsi="Times New Roman" w:cs="Times New Roman"/>
          <w:sz w:val="24"/>
          <w:szCs w:val="24"/>
        </w:rPr>
      </w:pPr>
      <w:r w:rsidRPr="00A314C1">
        <w:rPr>
          <w:rFonts w:ascii="Times New Roman" w:eastAsia="Times New Roman" w:hAnsi="Times New Roman" w:cs="Times New Roman"/>
          <w:sz w:val="24"/>
          <w:szCs w:val="24"/>
        </w:rPr>
        <w:t>- Bí thư Thành ủy Hà Nội;</w:t>
      </w:r>
    </w:p>
    <w:p w14:paraId="47706AA2" w14:textId="5562A61B" w:rsidR="00DA360B" w:rsidRDefault="00DA360B" w:rsidP="004668E3">
      <w:pPr>
        <w:spacing w:after="0" w:line="240" w:lineRule="auto"/>
        <w:ind w:left="993"/>
        <w:rPr>
          <w:rFonts w:ascii="Times New Roman" w:hAnsi="Times New Roman" w:cs="Times New Roman"/>
          <w:color w:val="0000CC"/>
          <w:sz w:val="24"/>
          <w:szCs w:val="24"/>
        </w:rPr>
      </w:pPr>
      <w:r>
        <w:rPr>
          <w:rFonts w:ascii="Times New Roman" w:hAnsi="Times New Roman" w:cs="Times New Roman"/>
          <w:color w:val="0000CC"/>
          <w:sz w:val="24"/>
          <w:szCs w:val="24"/>
        </w:rPr>
        <w:t xml:space="preserve">- </w:t>
      </w:r>
      <w:r w:rsidRPr="004223E8">
        <w:rPr>
          <w:rFonts w:ascii="Times New Roman" w:hAnsi="Times New Roman" w:cs="Times New Roman"/>
          <w:color w:val="0000CC"/>
          <w:sz w:val="24"/>
          <w:szCs w:val="24"/>
        </w:rPr>
        <w:t>Trưởng ban Tuyên giáo và Dân vận Thành ủy Hà Nội</w:t>
      </w:r>
      <w:r>
        <w:rPr>
          <w:rFonts w:ascii="Times New Roman" w:hAnsi="Times New Roman" w:cs="Times New Roman"/>
          <w:color w:val="0000CC"/>
          <w:sz w:val="24"/>
          <w:szCs w:val="24"/>
        </w:rPr>
        <w:t xml:space="preserve">; </w:t>
      </w:r>
      <w:r w:rsidR="00251825">
        <w:rPr>
          <w:rFonts w:ascii="Times New Roman" w:hAnsi="Times New Roman" w:cs="Times New Roman"/>
          <w:color w:val="0000CC"/>
          <w:sz w:val="24"/>
          <w:szCs w:val="24"/>
        </w:rPr>
        <w:t>\</w:t>
      </w:r>
    </w:p>
    <w:p w14:paraId="2F094DC8" w14:textId="77777777" w:rsidR="00251825" w:rsidRDefault="00251825" w:rsidP="004668E3">
      <w:pPr>
        <w:spacing w:after="0" w:line="240" w:lineRule="auto"/>
        <w:ind w:left="993"/>
        <w:rPr>
          <w:rFonts w:ascii="Times New Roman" w:hAnsi="Times New Roman" w:cs="Times New Roman"/>
          <w:color w:val="0000CC"/>
          <w:sz w:val="24"/>
          <w:szCs w:val="24"/>
        </w:rPr>
      </w:pPr>
    </w:p>
    <w:p w14:paraId="155A4078" w14:textId="77777777" w:rsidR="00251825" w:rsidRPr="00A314C1" w:rsidRDefault="00251825" w:rsidP="004668E3">
      <w:pPr>
        <w:spacing w:after="0" w:line="240" w:lineRule="auto"/>
        <w:ind w:left="993"/>
        <w:rPr>
          <w:rFonts w:ascii="Times New Roman" w:eastAsia="Times New Roman" w:hAnsi="Times New Roman" w:cs="Times New Roman"/>
          <w:sz w:val="24"/>
          <w:szCs w:val="24"/>
        </w:rPr>
      </w:pPr>
      <w:r w:rsidRPr="00A314C1">
        <w:rPr>
          <w:rFonts w:ascii="Times New Roman" w:eastAsia="Times New Roman" w:hAnsi="Times New Roman" w:cs="Times New Roman"/>
          <w:sz w:val="24"/>
          <w:szCs w:val="24"/>
        </w:rPr>
        <w:t xml:space="preserve">- </w:t>
      </w:r>
      <w:r w:rsidRPr="000F4231">
        <w:rPr>
          <w:rFonts w:ascii="Times New Roman" w:eastAsia="Times New Roman" w:hAnsi="Times New Roman" w:cs="Times New Roman"/>
          <w:color w:val="0000CC"/>
          <w:sz w:val="24"/>
          <w:szCs w:val="24"/>
        </w:rPr>
        <w:t xml:space="preserve">Trưởng Đoàn Đại biểu Quốc hội thành phố Hà Nội; </w:t>
      </w:r>
    </w:p>
    <w:p w14:paraId="1E23E55B" w14:textId="77777777" w:rsidR="00E27B43" w:rsidRDefault="006E1667" w:rsidP="004668E3">
      <w:pPr>
        <w:spacing w:after="0" w:line="240" w:lineRule="auto"/>
        <w:ind w:left="993"/>
        <w:rPr>
          <w:rFonts w:ascii="Times New Roman" w:eastAsia="Times New Roman" w:hAnsi="Times New Roman" w:cs="Times New Roman"/>
          <w:color w:val="0000CC"/>
          <w:sz w:val="24"/>
          <w:szCs w:val="24"/>
        </w:rPr>
      </w:pPr>
      <w:r w:rsidRPr="00A314C1">
        <w:rPr>
          <w:rFonts w:ascii="Times New Roman" w:hAnsi="Times New Roman" w:cs="Times New Roman"/>
          <w:sz w:val="24"/>
          <w:szCs w:val="24"/>
          <w:lang w:val="en"/>
        </w:rPr>
        <w:t xml:space="preserve">- Chủ </w:t>
      </w:r>
      <w:r w:rsidRPr="000F4231">
        <w:rPr>
          <w:rFonts w:ascii="Times New Roman" w:hAnsi="Times New Roman" w:cs="Times New Roman"/>
          <w:color w:val="0000CC"/>
          <w:sz w:val="24"/>
          <w:szCs w:val="24"/>
          <w:lang w:val="en"/>
        </w:rPr>
        <w:t xml:space="preserve">tịch </w:t>
      </w:r>
      <w:r w:rsidRPr="000F4231">
        <w:rPr>
          <w:rFonts w:ascii="Times New Roman" w:eastAsia="Times New Roman" w:hAnsi="Times New Roman" w:cs="Times New Roman"/>
          <w:color w:val="0000CC"/>
          <w:sz w:val="24"/>
          <w:szCs w:val="24"/>
        </w:rPr>
        <w:t>Hội đồng nhân dân</w:t>
      </w:r>
      <w:r w:rsidR="00E27B43">
        <w:rPr>
          <w:rFonts w:ascii="Times New Roman" w:eastAsia="Times New Roman" w:hAnsi="Times New Roman" w:cs="Times New Roman"/>
          <w:color w:val="0000CC"/>
          <w:sz w:val="24"/>
          <w:szCs w:val="24"/>
        </w:rPr>
        <w:t>;</w:t>
      </w:r>
    </w:p>
    <w:p w14:paraId="00444E8E" w14:textId="1791A119" w:rsidR="006E1667" w:rsidRPr="00A314C1" w:rsidRDefault="00E27B43" w:rsidP="004668E3">
      <w:pPr>
        <w:spacing w:after="0" w:line="240" w:lineRule="auto"/>
        <w:ind w:left="993"/>
        <w:rPr>
          <w:rFonts w:ascii="Times New Roman" w:eastAsia="Times New Roman" w:hAnsi="Times New Roman" w:cs="Times New Roman"/>
          <w:sz w:val="24"/>
          <w:szCs w:val="24"/>
        </w:rPr>
      </w:pPr>
      <w:r>
        <w:rPr>
          <w:rFonts w:ascii="Times New Roman" w:eastAsia="Times New Roman" w:hAnsi="Times New Roman" w:cs="Times New Roman"/>
          <w:color w:val="0000CC"/>
          <w:sz w:val="24"/>
          <w:szCs w:val="24"/>
        </w:rPr>
        <w:t>- C</w:t>
      </w:r>
      <w:r w:rsidR="000264C3" w:rsidRPr="000F4231">
        <w:rPr>
          <w:rFonts w:ascii="Times New Roman" w:eastAsia="Times New Roman" w:hAnsi="Times New Roman" w:cs="Times New Roman"/>
          <w:color w:val="0000CC"/>
          <w:sz w:val="24"/>
          <w:szCs w:val="24"/>
        </w:rPr>
        <w:t xml:space="preserve">hủ tịch UBND </w:t>
      </w:r>
      <w:r w:rsidR="006E1667" w:rsidRPr="000F4231">
        <w:rPr>
          <w:rFonts w:ascii="Times New Roman" w:eastAsia="Times New Roman" w:hAnsi="Times New Roman" w:cs="Times New Roman"/>
          <w:color w:val="0000CC"/>
          <w:sz w:val="24"/>
          <w:szCs w:val="24"/>
        </w:rPr>
        <w:t>Thành phố Hà Nội;</w:t>
      </w:r>
    </w:p>
    <w:p w14:paraId="31293D94" w14:textId="77777777" w:rsidR="00B01D34" w:rsidRDefault="00B01D34" w:rsidP="004668E3">
      <w:pPr>
        <w:spacing w:after="0" w:line="240" w:lineRule="auto"/>
        <w:ind w:left="993"/>
        <w:jc w:val="both"/>
        <w:rPr>
          <w:rFonts w:ascii="Times New Roman" w:eastAsia="Times New Roman" w:hAnsi="Times New Roman" w:cs="Times New Roman"/>
          <w:sz w:val="24"/>
          <w:szCs w:val="24"/>
        </w:rPr>
      </w:pPr>
    </w:p>
    <w:p w14:paraId="5AEB4DE3" w14:textId="187DE790" w:rsidR="006E1667" w:rsidRPr="00A314C1" w:rsidRDefault="006E1667" w:rsidP="004668E3">
      <w:pPr>
        <w:spacing w:after="0" w:line="240" w:lineRule="auto"/>
        <w:ind w:left="993"/>
        <w:jc w:val="both"/>
        <w:rPr>
          <w:rFonts w:ascii="Times New Roman" w:eastAsia="Times New Roman" w:hAnsi="Times New Roman" w:cs="Times New Roman"/>
          <w:sz w:val="24"/>
          <w:szCs w:val="24"/>
          <w:lang w:val="en"/>
        </w:rPr>
      </w:pPr>
      <w:r w:rsidRPr="00A314C1">
        <w:rPr>
          <w:rFonts w:ascii="Times New Roman" w:eastAsia="Times New Roman" w:hAnsi="Times New Roman" w:cs="Times New Roman"/>
          <w:sz w:val="24"/>
          <w:szCs w:val="24"/>
        </w:rPr>
        <w:t>- Giám đốc</w:t>
      </w:r>
      <w:r w:rsidR="009419FB">
        <w:rPr>
          <w:rFonts w:ascii="Times New Roman" w:eastAsia="Times New Roman" w:hAnsi="Times New Roman" w:cs="Times New Roman"/>
          <w:sz w:val="24"/>
          <w:szCs w:val="24"/>
        </w:rPr>
        <w:t xml:space="preserve"> các Sở chuyên ngành: </w:t>
      </w:r>
      <w:r w:rsidRPr="00A314C1">
        <w:rPr>
          <w:rFonts w:ascii="Times New Roman" w:eastAsia="Times New Roman" w:hAnsi="Times New Roman" w:cs="Times New Roman"/>
          <w:sz w:val="24"/>
          <w:szCs w:val="24"/>
        </w:rPr>
        <w:t>Sở Quy hoạch – Kiến trúc;</w:t>
      </w:r>
      <w:r w:rsidR="00252F9C">
        <w:rPr>
          <w:rFonts w:ascii="Times New Roman" w:eastAsia="Times New Roman" w:hAnsi="Times New Roman" w:cs="Times New Roman"/>
          <w:sz w:val="24"/>
          <w:szCs w:val="24"/>
        </w:rPr>
        <w:t xml:space="preserve"> </w:t>
      </w:r>
      <w:r w:rsidR="00F01F4E" w:rsidRPr="00A314C1">
        <w:rPr>
          <w:rFonts w:ascii="Times New Roman" w:eastAsia="Times New Roman" w:hAnsi="Times New Roman" w:cs="Times New Roman"/>
          <w:sz w:val="24"/>
          <w:szCs w:val="24"/>
        </w:rPr>
        <w:t>Sở Nông nghiệp và Môi trường Hà Nội</w:t>
      </w:r>
      <w:r w:rsidR="00BA5A52">
        <w:rPr>
          <w:rFonts w:ascii="Times New Roman" w:eastAsia="Times New Roman" w:hAnsi="Times New Roman" w:cs="Times New Roman"/>
          <w:color w:val="0000CC"/>
          <w:sz w:val="24"/>
          <w:szCs w:val="24"/>
        </w:rPr>
        <w:t xml:space="preserve">; </w:t>
      </w:r>
      <w:r w:rsidR="00252F9C" w:rsidRPr="008B171A">
        <w:rPr>
          <w:rFonts w:ascii="Times New Roman" w:eastAsia="Times New Roman" w:hAnsi="Times New Roman" w:cs="Times New Roman"/>
          <w:color w:val="0000CC"/>
          <w:sz w:val="24"/>
          <w:szCs w:val="24"/>
        </w:rPr>
        <w:t>Sở tài chính</w:t>
      </w:r>
      <w:r w:rsidR="00F01F4E">
        <w:rPr>
          <w:rFonts w:ascii="Times New Roman" w:eastAsia="Times New Roman" w:hAnsi="Times New Roman" w:cs="Times New Roman"/>
          <w:color w:val="0000CC"/>
          <w:sz w:val="24"/>
          <w:szCs w:val="24"/>
        </w:rPr>
        <w:t xml:space="preserve"> Hà Nội</w:t>
      </w:r>
      <w:r w:rsidR="00252F9C">
        <w:rPr>
          <w:rFonts w:ascii="Times New Roman" w:eastAsia="Times New Roman" w:hAnsi="Times New Roman" w:cs="Times New Roman"/>
          <w:sz w:val="24"/>
          <w:szCs w:val="24"/>
        </w:rPr>
        <w:t xml:space="preserve">; </w:t>
      </w:r>
      <w:r w:rsidR="00BA5A52" w:rsidRPr="008B171A">
        <w:rPr>
          <w:rFonts w:ascii="Times New Roman" w:eastAsia="Times New Roman" w:hAnsi="Times New Roman" w:cs="Times New Roman"/>
          <w:color w:val="0000CC"/>
          <w:sz w:val="24"/>
          <w:szCs w:val="24"/>
        </w:rPr>
        <w:t>Sở xây dựng</w:t>
      </w:r>
      <w:r w:rsidR="00BA5A52">
        <w:rPr>
          <w:rFonts w:ascii="Times New Roman" w:eastAsia="Times New Roman" w:hAnsi="Times New Roman" w:cs="Times New Roman"/>
          <w:color w:val="0000CC"/>
          <w:sz w:val="24"/>
          <w:szCs w:val="24"/>
        </w:rPr>
        <w:t xml:space="preserve"> Hà Nội; </w:t>
      </w:r>
      <w:r w:rsidRPr="00A314C1">
        <w:rPr>
          <w:rFonts w:ascii="Times New Roman" w:eastAsia="Times New Roman" w:hAnsi="Times New Roman" w:cs="Times New Roman"/>
          <w:sz w:val="24"/>
          <w:szCs w:val="24"/>
        </w:rPr>
        <w:t xml:space="preserve">Sở </w:t>
      </w:r>
      <w:r w:rsidRPr="00A314C1">
        <w:rPr>
          <w:rFonts w:ascii="Times New Roman" w:hAnsi="Times New Roman" w:cs="Times New Roman"/>
          <w:sz w:val="24"/>
          <w:szCs w:val="24"/>
          <w:lang w:val="en"/>
        </w:rPr>
        <w:t xml:space="preserve">Văn hóa, Thể thao và Du lịch </w:t>
      </w:r>
      <w:r w:rsidRPr="00A314C1">
        <w:rPr>
          <w:rFonts w:ascii="Times New Roman" w:eastAsia="Times New Roman" w:hAnsi="Times New Roman" w:cs="Times New Roman"/>
          <w:sz w:val="24"/>
          <w:szCs w:val="24"/>
        </w:rPr>
        <w:t>Hà Nội</w:t>
      </w:r>
      <w:r w:rsidR="00A85B7A">
        <w:rPr>
          <w:rFonts w:ascii="Times New Roman" w:hAnsi="Times New Roman" w:cs="Times New Roman"/>
          <w:sz w:val="24"/>
          <w:szCs w:val="24"/>
          <w:lang w:val="en"/>
        </w:rPr>
        <w:t>.</w:t>
      </w:r>
    </w:p>
    <w:p w14:paraId="337C0D54" w14:textId="77777777" w:rsidR="006E1667" w:rsidRPr="00A314C1" w:rsidRDefault="006E1667" w:rsidP="004668E3">
      <w:pPr>
        <w:spacing w:after="0" w:line="240" w:lineRule="auto"/>
        <w:ind w:left="993"/>
        <w:rPr>
          <w:rFonts w:ascii="Times New Roman" w:eastAsia="Times New Roman" w:hAnsi="Times New Roman" w:cs="Times New Roman"/>
          <w:sz w:val="24"/>
          <w:szCs w:val="24"/>
        </w:rPr>
      </w:pPr>
      <w:r w:rsidRPr="00A314C1">
        <w:rPr>
          <w:rFonts w:ascii="Times New Roman" w:eastAsia="Times New Roman" w:hAnsi="Times New Roman" w:cs="Times New Roman"/>
          <w:sz w:val="24"/>
          <w:szCs w:val="24"/>
        </w:rPr>
        <w:t>- Viện trưởng Viện quy hoạch xây dựng Hà Nội;</w:t>
      </w:r>
    </w:p>
    <w:p w14:paraId="41A0B02E" w14:textId="2715A4E3" w:rsidR="00336F1F" w:rsidRDefault="00336F1F" w:rsidP="004668E3">
      <w:pPr>
        <w:spacing w:after="0" w:line="240" w:lineRule="auto"/>
        <w:ind w:left="9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6F1F">
        <w:rPr>
          <w:rFonts w:ascii="Times New Roman" w:eastAsia="Times New Roman" w:hAnsi="Times New Roman" w:cs="Times New Roman"/>
          <w:sz w:val="24"/>
          <w:szCs w:val="24"/>
        </w:rPr>
        <w:t>Giám đốc Ban Quản lý dự án (QLDA) đầu tư xây dựng công trình giao thông thành phố Hà Nội</w:t>
      </w:r>
      <w:r w:rsidR="00EE1FD3">
        <w:rPr>
          <w:rFonts w:ascii="Times New Roman" w:eastAsia="Times New Roman" w:hAnsi="Times New Roman" w:cs="Times New Roman"/>
          <w:sz w:val="24"/>
          <w:szCs w:val="24"/>
        </w:rPr>
        <w:t>;</w:t>
      </w:r>
    </w:p>
    <w:p w14:paraId="2B1426BF" w14:textId="77777777" w:rsidR="00B01D34" w:rsidRDefault="00B01D34" w:rsidP="004668E3">
      <w:pPr>
        <w:spacing w:after="0" w:line="240" w:lineRule="auto"/>
        <w:ind w:left="993"/>
        <w:rPr>
          <w:rFonts w:ascii="Times New Roman" w:eastAsia="Times New Roman" w:hAnsi="Times New Roman" w:cs="Times New Roman"/>
          <w:sz w:val="24"/>
          <w:szCs w:val="24"/>
        </w:rPr>
      </w:pPr>
    </w:p>
    <w:p w14:paraId="08BB3438" w14:textId="77777777" w:rsidR="00B01D34" w:rsidRDefault="00B01D34" w:rsidP="004668E3">
      <w:pPr>
        <w:spacing w:after="0" w:line="240" w:lineRule="auto"/>
        <w:ind w:left="993"/>
        <w:rPr>
          <w:rFonts w:ascii="Times New Roman" w:eastAsia="Times New Roman" w:hAnsi="Times New Roman" w:cs="Times New Roman"/>
          <w:sz w:val="24"/>
          <w:szCs w:val="24"/>
        </w:rPr>
      </w:pPr>
      <w:r w:rsidRPr="00A314C1">
        <w:rPr>
          <w:rFonts w:ascii="Times New Roman" w:eastAsia="Times New Roman" w:hAnsi="Times New Roman" w:cs="Times New Roman"/>
          <w:sz w:val="24"/>
          <w:szCs w:val="24"/>
        </w:rPr>
        <w:t xml:space="preserve">- Chủ tịch Ủy Ban nhân dân Phường Hồng </w:t>
      </w:r>
      <w:r w:rsidRPr="00085B6F">
        <w:rPr>
          <w:rFonts w:ascii="Times New Roman" w:eastAsia="Times New Roman" w:hAnsi="Times New Roman" w:cs="Times New Roman"/>
          <w:color w:val="0000CC"/>
          <w:sz w:val="24"/>
          <w:szCs w:val="24"/>
        </w:rPr>
        <w:t xml:space="preserve">Hà, thành </w:t>
      </w:r>
      <w:r w:rsidRPr="00A314C1">
        <w:rPr>
          <w:rFonts w:ascii="Times New Roman" w:eastAsia="Times New Roman" w:hAnsi="Times New Roman" w:cs="Times New Roman"/>
          <w:sz w:val="24"/>
          <w:szCs w:val="24"/>
        </w:rPr>
        <w:t>phố Hà Nội</w:t>
      </w:r>
      <w:r>
        <w:rPr>
          <w:rFonts w:ascii="Times New Roman" w:eastAsia="Times New Roman" w:hAnsi="Times New Roman" w:cs="Times New Roman"/>
          <w:sz w:val="24"/>
          <w:szCs w:val="24"/>
        </w:rPr>
        <w:t>;</w:t>
      </w:r>
    </w:p>
    <w:p w14:paraId="6BE97CE8" w14:textId="4EC70155" w:rsidR="006E1667" w:rsidRPr="005948D6" w:rsidRDefault="006E1667" w:rsidP="004668E3">
      <w:pPr>
        <w:spacing w:after="0" w:line="240" w:lineRule="auto"/>
        <w:ind w:left="993"/>
        <w:rPr>
          <w:rFonts w:ascii="Times New Roman" w:eastAsia="Times New Roman" w:hAnsi="Times New Roman" w:cs="Times New Roman"/>
          <w:b/>
          <w:bCs/>
          <w:sz w:val="24"/>
          <w:szCs w:val="24"/>
        </w:rPr>
      </w:pPr>
      <w:r w:rsidRPr="00A314C1">
        <w:rPr>
          <w:rFonts w:ascii="Times New Roman" w:eastAsia="Times New Roman" w:hAnsi="Times New Roman" w:cs="Times New Roman"/>
          <w:sz w:val="24"/>
          <w:szCs w:val="24"/>
        </w:rPr>
        <w:t xml:space="preserve">- </w:t>
      </w:r>
      <w:r w:rsidR="00366CBC" w:rsidRPr="0094605E">
        <w:rPr>
          <w:rFonts w:ascii="Times New Roman" w:eastAsia="Times New Roman" w:hAnsi="Times New Roman" w:cs="Times New Roman"/>
          <w:color w:val="0000CC"/>
          <w:sz w:val="24"/>
          <w:szCs w:val="24"/>
        </w:rPr>
        <w:t xml:space="preserve">Các cơ quan </w:t>
      </w:r>
      <w:r w:rsidR="00251768">
        <w:rPr>
          <w:rFonts w:ascii="Times New Roman" w:eastAsia="Times New Roman" w:hAnsi="Times New Roman" w:cs="Times New Roman"/>
          <w:color w:val="0000CC"/>
          <w:sz w:val="24"/>
          <w:szCs w:val="24"/>
        </w:rPr>
        <w:t xml:space="preserve">thông tấn, </w:t>
      </w:r>
      <w:r w:rsidR="00366CBC" w:rsidRPr="0094605E">
        <w:rPr>
          <w:rFonts w:ascii="Times New Roman" w:eastAsia="Times New Roman" w:hAnsi="Times New Roman" w:cs="Times New Roman"/>
          <w:color w:val="0000CC"/>
          <w:sz w:val="24"/>
          <w:szCs w:val="24"/>
        </w:rPr>
        <w:t>báo chí và các tổ chức, cơ quan khác có liên quan.</w:t>
      </w:r>
      <w:r w:rsidRPr="005948D6">
        <w:rPr>
          <w:rFonts w:ascii="Times New Roman" w:eastAsia="Times New Roman" w:hAnsi="Times New Roman" w:cs="Times New Roman"/>
          <w:b/>
          <w:bCs/>
          <w:sz w:val="24"/>
          <w:szCs w:val="24"/>
        </w:rPr>
        <w:br/>
      </w:r>
    </w:p>
    <w:p w14:paraId="1FEE4510" w14:textId="548E9DF2" w:rsidR="006400C7" w:rsidRPr="00280B8C" w:rsidRDefault="006400C7" w:rsidP="004668E3">
      <w:pPr>
        <w:spacing w:after="0" w:line="240" w:lineRule="auto"/>
        <w:ind w:firstLine="357"/>
        <w:jc w:val="center"/>
        <w:rPr>
          <w:rFonts w:ascii="Times New Roman" w:eastAsia="Times New Roman" w:hAnsi="Times New Roman" w:cs="Times New Roman"/>
          <w:b/>
          <w:bCs/>
          <w:sz w:val="24"/>
          <w:szCs w:val="24"/>
        </w:rPr>
      </w:pPr>
      <w:r w:rsidRPr="00280B8C">
        <w:rPr>
          <w:rFonts w:ascii="Times New Roman" w:eastAsia="Times New Roman" w:hAnsi="Times New Roman" w:cs="Times New Roman"/>
          <w:b/>
          <w:bCs/>
          <w:sz w:val="24"/>
          <w:szCs w:val="24"/>
        </w:rPr>
        <w:t>CĂN CỨ PHÁP LÝ</w:t>
      </w:r>
    </w:p>
    <w:p w14:paraId="50611A94" w14:textId="77777777" w:rsidR="0036313B" w:rsidRDefault="00265F6A" w:rsidP="004668E3">
      <w:pPr>
        <w:spacing w:after="0" w:line="240" w:lineRule="auto"/>
        <w:jc w:val="both"/>
        <w:rPr>
          <w:rFonts w:ascii="Times New Roman" w:eastAsia="Times New Roman" w:hAnsi="Times New Roman" w:cs="Times New Roman"/>
          <w:i/>
          <w:iCs/>
          <w:sz w:val="24"/>
          <w:szCs w:val="24"/>
        </w:rPr>
      </w:pPr>
      <w:r w:rsidRPr="00AB51DB">
        <w:rPr>
          <w:rFonts w:ascii="Times New Roman" w:eastAsia="Times New Roman" w:hAnsi="Times New Roman" w:cs="Times New Roman"/>
          <w:i/>
          <w:iCs/>
          <w:sz w:val="24"/>
          <w:szCs w:val="24"/>
        </w:rPr>
        <w:t>- Luật Thủ đô số 39/2024/QH15 ngày 28/6/2024;</w:t>
      </w:r>
    </w:p>
    <w:p w14:paraId="383CC2CD" w14:textId="72A21DE0" w:rsidR="008A2DA1" w:rsidRPr="008F771F" w:rsidRDefault="008A2DA1" w:rsidP="004668E3">
      <w:pPr>
        <w:spacing w:after="0" w:line="240" w:lineRule="auto"/>
        <w:jc w:val="both"/>
        <w:rPr>
          <w:rFonts w:ascii="Times New Roman" w:eastAsia="Times New Roman" w:hAnsi="Times New Roman" w:cs="Times New Roman"/>
          <w:i/>
          <w:iCs/>
          <w:color w:val="0000CC"/>
          <w:sz w:val="24"/>
          <w:szCs w:val="24"/>
        </w:rPr>
      </w:pPr>
      <w:r w:rsidRPr="008F771F">
        <w:rPr>
          <w:rFonts w:ascii="Times New Roman" w:eastAsia="Times New Roman" w:hAnsi="Times New Roman" w:cs="Times New Roman"/>
          <w:i/>
          <w:iCs/>
          <w:color w:val="0000CC"/>
          <w:sz w:val="24"/>
          <w:szCs w:val="24"/>
        </w:rPr>
        <w:t xml:space="preserve">- </w:t>
      </w:r>
      <w:r w:rsidR="00EF3BF4" w:rsidRPr="008F771F">
        <w:rPr>
          <w:rFonts w:ascii="Times New Roman" w:eastAsia="Times New Roman" w:hAnsi="Times New Roman" w:cs="Times New Roman"/>
          <w:i/>
          <w:iCs/>
          <w:color w:val="0000CC"/>
          <w:sz w:val="24"/>
          <w:szCs w:val="24"/>
        </w:rPr>
        <w:t>Căn cứ Luật đê điều số 79/2006/QH11 ngày 29/11/2006 và Luật số 60/2020/QH14 – Luật sửa đổi, bổ sung một số điều của Luật phòng, chống thiên tai và Luật đê điều;</w:t>
      </w:r>
    </w:p>
    <w:p w14:paraId="0E0A06C5" w14:textId="77777777" w:rsidR="008A2DA1" w:rsidRPr="00AB51DB" w:rsidRDefault="008A2DA1" w:rsidP="004668E3">
      <w:pPr>
        <w:spacing w:after="0" w:line="240" w:lineRule="auto"/>
        <w:jc w:val="both"/>
        <w:rPr>
          <w:rFonts w:ascii="Times New Roman" w:eastAsia="Times New Roman" w:hAnsi="Times New Roman" w:cs="Times New Roman"/>
          <w:i/>
          <w:iCs/>
          <w:sz w:val="24"/>
          <w:szCs w:val="24"/>
        </w:rPr>
      </w:pPr>
      <w:r w:rsidRPr="00AB51DB">
        <w:rPr>
          <w:rFonts w:ascii="Times New Roman" w:eastAsia="Times New Roman" w:hAnsi="Times New Roman" w:cs="Times New Roman"/>
          <w:i/>
          <w:iCs/>
          <w:sz w:val="24"/>
          <w:szCs w:val="24"/>
        </w:rPr>
        <w:t>- Luật Đất Đai số 31/2024/QH15 ngày 18/01/2024;</w:t>
      </w:r>
    </w:p>
    <w:p w14:paraId="50D5E483" w14:textId="77777777" w:rsidR="00E126C8" w:rsidRDefault="00E126C8" w:rsidP="004668E3">
      <w:pPr>
        <w:spacing w:after="0" w:line="240" w:lineRule="auto"/>
        <w:jc w:val="both"/>
        <w:rPr>
          <w:rFonts w:ascii="Times New Roman" w:eastAsia="Times New Roman" w:hAnsi="Times New Roman" w:cs="Times New Roman"/>
          <w:i/>
          <w:iCs/>
          <w:sz w:val="24"/>
          <w:szCs w:val="24"/>
        </w:rPr>
      </w:pPr>
      <w:r w:rsidRPr="00AB51DB">
        <w:rPr>
          <w:rFonts w:ascii="Times New Roman" w:eastAsia="Times New Roman" w:hAnsi="Times New Roman" w:cs="Times New Roman"/>
          <w:i/>
          <w:iCs/>
          <w:sz w:val="24"/>
          <w:szCs w:val="24"/>
        </w:rPr>
        <w:lastRenderedPageBreak/>
        <w:t>- Luật Đầu tư công số 58/2024/QH15 ngày 29/11/2024;</w:t>
      </w:r>
    </w:p>
    <w:p w14:paraId="55EF5655" w14:textId="77777777" w:rsidR="00B43291" w:rsidRPr="00C63C96" w:rsidRDefault="007603E7" w:rsidP="004668E3">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Luật số 64/2020/QH14 ngày 18/6/2020 đầu tư theo phương thức đối tác công tư;</w:t>
      </w:r>
      <w:r w:rsidR="00B43291">
        <w:rPr>
          <w:rFonts w:ascii="Times New Roman" w:eastAsia="Times New Roman" w:hAnsi="Times New Roman" w:cs="Times New Roman"/>
          <w:i/>
          <w:iCs/>
          <w:sz w:val="24"/>
          <w:szCs w:val="24"/>
        </w:rPr>
        <w:t xml:space="preserve"> </w:t>
      </w:r>
      <w:r w:rsidR="00B43291" w:rsidRPr="00C63C96">
        <w:rPr>
          <w:rFonts w:ascii="Times New Roman" w:eastAsia="Times New Roman" w:hAnsi="Times New Roman" w:cs="Times New Roman"/>
          <w:i/>
          <w:iCs/>
          <w:sz w:val="24"/>
          <w:szCs w:val="24"/>
        </w:rPr>
        <w:t>Luật số 03/2022/QH15 của Quốc hội: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w:t>
      </w:r>
    </w:p>
    <w:p w14:paraId="2103866F" w14:textId="271AEFDE" w:rsidR="00931BBB" w:rsidRPr="00AB51DB" w:rsidRDefault="00931BBB" w:rsidP="004668E3">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r w:rsidRPr="00931BBB">
        <w:rPr>
          <w:rFonts w:ascii="Times New Roman" w:eastAsia="Times New Roman" w:hAnsi="Times New Roman" w:cs="Times New Roman"/>
          <w:i/>
          <w:iCs/>
          <w:sz w:val="24"/>
          <w:szCs w:val="24"/>
        </w:rPr>
        <w:t>Luật Thực hiện dân chủ ở cơ sở năm 2022</w:t>
      </w:r>
      <w:r w:rsidR="005D29A7">
        <w:rPr>
          <w:rFonts w:ascii="Times New Roman" w:eastAsia="Times New Roman" w:hAnsi="Times New Roman" w:cs="Times New Roman"/>
          <w:i/>
          <w:iCs/>
          <w:sz w:val="24"/>
          <w:szCs w:val="24"/>
        </w:rPr>
        <w:t>;</w:t>
      </w:r>
    </w:p>
    <w:p w14:paraId="2624ABC7" w14:textId="77777777" w:rsidR="008A2DA1" w:rsidRPr="00AB51DB" w:rsidRDefault="008A2DA1" w:rsidP="004668E3">
      <w:pPr>
        <w:spacing w:after="0" w:line="240" w:lineRule="auto"/>
        <w:jc w:val="both"/>
        <w:rPr>
          <w:rFonts w:ascii="Times New Roman" w:eastAsia="Times New Roman" w:hAnsi="Times New Roman" w:cs="Times New Roman"/>
          <w:i/>
          <w:iCs/>
          <w:sz w:val="24"/>
          <w:szCs w:val="24"/>
        </w:rPr>
      </w:pPr>
      <w:r w:rsidRPr="00AB51DB">
        <w:rPr>
          <w:rFonts w:ascii="Times New Roman" w:eastAsia="Times New Roman" w:hAnsi="Times New Roman" w:cs="Times New Roman"/>
          <w:i/>
          <w:iCs/>
          <w:sz w:val="24"/>
          <w:szCs w:val="24"/>
        </w:rPr>
        <w:t>- Luật Quy hoạch đô thị và nông thôn số 47/2024/QH15 ngày 26/11/2024;</w:t>
      </w:r>
    </w:p>
    <w:p w14:paraId="67DECA28" w14:textId="77777777" w:rsidR="008A2DA1" w:rsidRPr="00AB51DB" w:rsidRDefault="008A2DA1" w:rsidP="004668E3">
      <w:pPr>
        <w:spacing w:after="0" w:line="240" w:lineRule="auto"/>
        <w:jc w:val="both"/>
        <w:rPr>
          <w:rFonts w:ascii="Times New Roman" w:eastAsia="Times New Roman" w:hAnsi="Times New Roman" w:cs="Times New Roman"/>
          <w:i/>
          <w:iCs/>
          <w:sz w:val="24"/>
          <w:szCs w:val="24"/>
        </w:rPr>
      </w:pPr>
      <w:r w:rsidRPr="00AB51DB">
        <w:rPr>
          <w:rFonts w:ascii="Times New Roman" w:eastAsia="Times New Roman" w:hAnsi="Times New Roman" w:cs="Times New Roman"/>
          <w:i/>
          <w:iCs/>
          <w:sz w:val="24"/>
          <w:szCs w:val="24"/>
        </w:rPr>
        <w:t>- Luật số 57/2024/QH15 ngày 29/11/2024 sửa đổi, bổ sung một số điều của Luật Quy hoạch, Luật Đầu tư, Luật Đầu tư theo phương thức đối tác công tư và Luật Đấu thầu;</w:t>
      </w:r>
    </w:p>
    <w:p w14:paraId="68FE4AB4" w14:textId="65550158" w:rsidR="008A2DA1" w:rsidRDefault="008A2DA1" w:rsidP="004668E3">
      <w:pPr>
        <w:spacing w:after="0" w:line="240" w:lineRule="auto"/>
        <w:jc w:val="both"/>
        <w:rPr>
          <w:rFonts w:ascii="Times New Roman" w:eastAsia="Times New Roman" w:hAnsi="Times New Roman" w:cs="Times New Roman"/>
          <w:i/>
          <w:iCs/>
          <w:sz w:val="24"/>
          <w:szCs w:val="24"/>
        </w:rPr>
      </w:pPr>
      <w:r w:rsidRPr="00AB51DB">
        <w:rPr>
          <w:rFonts w:ascii="Times New Roman" w:eastAsia="Times New Roman" w:hAnsi="Times New Roman" w:cs="Times New Roman"/>
          <w:i/>
          <w:iCs/>
          <w:sz w:val="24"/>
          <w:szCs w:val="24"/>
        </w:rPr>
        <w:t>- Luật số 90/2025/QH15 ngày 25/06/2025 sửa đổi, bổ sung một số điều của Luật đầu thầu, Luật Đầu tư theo phương thức đối tác công tư, Luật Hải quan, Luật Thuế giá trị gia tăng. Luật Thuế xuất khẩu, thuế nhập khẩu, Luật Đầu tư, Luật Đầu tư công, Luật Quản lý, sử dụng tại sản công</w:t>
      </w:r>
      <w:r w:rsidR="00255E2C">
        <w:rPr>
          <w:rFonts w:ascii="Times New Roman" w:eastAsia="Times New Roman" w:hAnsi="Times New Roman" w:cs="Times New Roman"/>
          <w:i/>
          <w:iCs/>
          <w:sz w:val="24"/>
          <w:szCs w:val="24"/>
        </w:rPr>
        <w:t>;</w:t>
      </w:r>
    </w:p>
    <w:p w14:paraId="620D1DE3" w14:textId="2C406E80" w:rsidR="00255E2C" w:rsidRPr="008F771F" w:rsidRDefault="00255E2C" w:rsidP="004668E3">
      <w:pPr>
        <w:spacing w:after="0" w:line="240" w:lineRule="auto"/>
        <w:jc w:val="both"/>
        <w:rPr>
          <w:rFonts w:ascii="Times New Roman" w:eastAsia="Times New Roman" w:hAnsi="Times New Roman" w:cs="Times New Roman"/>
          <w:i/>
          <w:iCs/>
          <w:color w:val="0000CC"/>
          <w:sz w:val="24"/>
          <w:szCs w:val="24"/>
        </w:rPr>
      </w:pPr>
      <w:r w:rsidRPr="008F771F">
        <w:rPr>
          <w:rFonts w:ascii="Times New Roman" w:eastAsia="Times New Roman" w:hAnsi="Times New Roman" w:cs="Times New Roman"/>
          <w:i/>
          <w:iCs/>
          <w:color w:val="0000CC"/>
          <w:sz w:val="24"/>
          <w:szCs w:val="24"/>
        </w:rPr>
        <w:t>- Căn cứ Luật Đấu thầu số 43/2013/QH13 ngày 26/11/2013 của Quốc hội khóa XIII;</w:t>
      </w:r>
    </w:p>
    <w:p w14:paraId="0E9253FA" w14:textId="0DF8BB4B" w:rsidR="00EB2771" w:rsidRDefault="008A2DA1" w:rsidP="004668E3">
      <w:pPr>
        <w:spacing w:after="0" w:line="240" w:lineRule="auto"/>
        <w:jc w:val="both"/>
        <w:rPr>
          <w:rFonts w:ascii="Times New Roman" w:eastAsia="Times New Roman" w:hAnsi="Times New Roman" w:cs="Times New Roman"/>
          <w:i/>
          <w:iCs/>
          <w:sz w:val="24"/>
          <w:szCs w:val="24"/>
        </w:rPr>
      </w:pPr>
      <w:r w:rsidRPr="00AB51DB">
        <w:rPr>
          <w:rFonts w:ascii="Times New Roman" w:eastAsia="Times New Roman" w:hAnsi="Times New Roman" w:cs="Times New Roman"/>
          <w:i/>
          <w:iCs/>
          <w:sz w:val="24"/>
          <w:szCs w:val="24"/>
        </w:rPr>
        <w:t>- Luật Xây dựng ngày 18/6/2014; Luật sửa đổi, bổ sung một số điều của Luật Xây dựng ngày 17/6/2020;</w:t>
      </w:r>
    </w:p>
    <w:p w14:paraId="2F2FC79F" w14:textId="3033464F" w:rsidR="00AD18A0" w:rsidRDefault="009D6D23" w:rsidP="004668E3">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Nghị định số 257/2025/NĐ-CP</w:t>
      </w:r>
      <w:r w:rsidR="00A534FD">
        <w:rPr>
          <w:rFonts w:ascii="Times New Roman" w:eastAsia="Times New Roman" w:hAnsi="Times New Roman" w:cs="Times New Roman"/>
          <w:i/>
          <w:iCs/>
          <w:sz w:val="24"/>
          <w:szCs w:val="24"/>
        </w:rPr>
        <w:t xml:space="preserve"> ngày 08/10/2025 quy định chi tiết về việc thực hiện dự án áp dụng loại hợp đồng xây dựng – chuyển giao;</w:t>
      </w:r>
    </w:p>
    <w:p w14:paraId="26065F5D" w14:textId="71CFAEE9" w:rsidR="00BB488A" w:rsidRPr="00D70EB9" w:rsidRDefault="004A269F" w:rsidP="004668E3">
      <w:pPr>
        <w:spacing w:after="0" w:line="240" w:lineRule="auto"/>
        <w:jc w:val="both"/>
        <w:rPr>
          <w:rFonts w:ascii="Times New Roman" w:eastAsia="Times New Roman" w:hAnsi="Times New Roman" w:cs="Times New Roman"/>
          <w:i/>
          <w:iCs/>
          <w:sz w:val="24"/>
          <w:szCs w:val="24"/>
        </w:rPr>
      </w:pPr>
      <w:r w:rsidRPr="00D70EB9">
        <w:rPr>
          <w:rFonts w:ascii="Times New Roman" w:eastAsia="Times New Roman" w:hAnsi="Times New Roman" w:cs="Times New Roman"/>
          <w:i/>
          <w:iCs/>
          <w:sz w:val="24"/>
          <w:szCs w:val="24"/>
        </w:rPr>
        <w:t>- C</w:t>
      </w:r>
      <w:r w:rsidR="00BB488A" w:rsidRPr="00D70EB9">
        <w:rPr>
          <w:rFonts w:ascii="Times New Roman" w:eastAsia="Times New Roman" w:hAnsi="Times New Roman" w:cs="Times New Roman"/>
          <w:i/>
          <w:iCs/>
          <w:sz w:val="24"/>
          <w:szCs w:val="24"/>
        </w:rPr>
        <w:t>ác Nghị định số 24/2024/NĐ-CP ngày 27/02/2024 của Chính Phủ về việc quy định chi tiết một số điều và biện pháp thi hành Luật Đấu thầu về lựa chọn nhà thầu; số 175/2024/NĐ-CP ngày 30/12/2024 của Chính phủ quy định chi tiết một số nội dung về quản lý dự án đầu tư xây dựng;</w:t>
      </w:r>
    </w:p>
    <w:p w14:paraId="7818E385" w14:textId="77777777" w:rsidR="007E0C90" w:rsidRDefault="007E0C90" w:rsidP="004668E3">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Nghị định số </w:t>
      </w:r>
      <w:r w:rsidRPr="001A5F37">
        <w:rPr>
          <w:rFonts w:ascii="Times New Roman" w:eastAsia="Times New Roman" w:hAnsi="Times New Roman" w:cs="Times New Roman"/>
          <w:i/>
          <w:iCs/>
          <w:sz w:val="24"/>
          <w:szCs w:val="24"/>
        </w:rPr>
        <w:t>312/2025/NĐ-CP</w:t>
      </w:r>
      <w:r>
        <w:rPr>
          <w:rFonts w:ascii="Times New Roman" w:eastAsia="Times New Roman" w:hAnsi="Times New Roman" w:cs="Times New Roman"/>
          <w:i/>
          <w:iCs/>
          <w:sz w:val="24"/>
          <w:szCs w:val="24"/>
        </w:rPr>
        <w:t xml:space="preserve"> ngày 06/12/2025 của Chính Phủ quy định cơ chế quản lý tài chính dự án đầu tư theo phương thức đối tác công tư và cơ chế thanh toán , quyết toán đối với dự án áp dụng loại hợp đồng BT;</w:t>
      </w:r>
    </w:p>
    <w:p w14:paraId="318AE089" w14:textId="54320A03" w:rsidR="00AD18A0" w:rsidRDefault="00AD18A0" w:rsidP="004668E3">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r w:rsidR="00A60733" w:rsidRPr="00C7346D">
        <w:rPr>
          <w:rFonts w:ascii="Times New Roman" w:eastAsia="Times New Roman" w:hAnsi="Times New Roman" w:cs="Times New Roman"/>
          <w:i/>
          <w:iCs/>
          <w:sz w:val="24"/>
          <w:szCs w:val="24"/>
        </w:rPr>
        <w:t xml:space="preserve">Nghị quyết số 498/NQ-HĐND ngày 14/12/2025 của Hội đồng nhân dân Thành phố Hà Nội </w:t>
      </w:r>
      <w:r w:rsidR="00C7346D" w:rsidRPr="00C7346D">
        <w:rPr>
          <w:rFonts w:ascii="Times New Roman" w:eastAsia="Times New Roman" w:hAnsi="Times New Roman" w:cs="Times New Roman"/>
          <w:i/>
          <w:iCs/>
          <w:sz w:val="24"/>
          <w:szCs w:val="24"/>
        </w:rPr>
        <w:t>v</w:t>
      </w:r>
      <w:r w:rsidRPr="00AD18A0">
        <w:rPr>
          <w:rFonts w:ascii="Times New Roman" w:eastAsia="Times New Roman" w:hAnsi="Times New Roman" w:cs="Times New Roman"/>
          <w:i/>
          <w:iCs/>
          <w:sz w:val="24"/>
          <w:szCs w:val="24"/>
        </w:rPr>
        <w:t>ề việc cơ bản thống nhất chủ trương đầu tư Dự án đầu tư Trục Đại lộ cảnh quan sông Hồng trên địa bàn thành phố Hà Nội và dự án thành phần độc lập ban đầu phục vụ khởi công công trình</w:t>
      </w:r>
      <w:r w:rsidR="00C7346D">
        <w:rPr>
          <w:rFonts w:ascii="Times New Roman" w:eastAsia="Times New Roman" w:hAnsi="Times New Roman" w:cs="Times New Roman"/>
          <w:i/>
          <w:iCs/>
          <w:sz w:val="24"/>
          <w:szCs w:val="24"/>
        </w:rPr>
        <w:t>;</w:t>
      </w:r>
    </w:p>
    <w:p w14:paraId="5F4833F0" w14:textId="55493CDC" w:rsidR="002A5711" w:rsidRDefault="002A5711" w:rsidP="004668E3">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Quyết định số 6281/QĐ-UBND ngày 17/12/2025 về việc phê duyệt kết quả lựa chọn nhà đầu tư thực hiện Dự án đầu tư xây dựng Trục đại lộ cảnh quan sông Hồng trên địa bàn thành phố Hà Nội theo phương thức đối tác công tư, loại Hợp đồng Xây dựng – Chuyển giao (BT);</w:t>
      </w:r>
    </w:p>
    <w:p w14:paraId="0D168EAA" w14:textId="5709E45E" w:rsidR="004215DE" w:rsidRDefault="004215DE" w:rsidP="004668E3">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r w:rsidR="001016F4">
        <w:rPr>
          <w:rFonts w:ascii="Times New Roman" w:eastAsia="Times New Roman" w:hAnsi="Times New Roman" w:cs="Times New Roman"/>
          <w:i/>
          <w:iCs/>
          <w:sz w:val="24"/>
          <w:szCs w:val="24"/>
        </w:rPr>
        <w:t xml:space="preserve">Văn bản đề nghị thẩm định số 03/2026/TTr-LD ngày 29/4/2026 về việc thẩm định chủ trương đầu tư Dự án ĐTXD </w:t>
      </w:r>
      <w:r>
        <w:rPr>
          <w:rFonts w:ascii="Times New Roman" w:eastAsia="Times New Roman" w:hAnsi="Times New Roman" w:cs="Times New Roman"/>
          <w:i/>
          <w:iCs/>
          <w:sz w:val="24"/>
          <w:szCs w:val="24"/>
        </w:rPr>
        <w:t xml:space="preserve">trục đại lộ cảnh quan sông Hồng theo phương thức đối tác công tư, loại Hợp đồng xây dựng – chuyển giao </w:t>
      </w:r>
      <w:r w:rsidR="001016F4">
        <w:rPr>
          <w:rFonts w:ascii="Times New Roman" w:eastAsia="Times New Roman" w:hAnsi="Times New Roman" w:cs="Times New Roman"/>
          <w:i/>
          <w:iCs/>
          <w:sz w:val="24"/>
          <w:szCs w:val="24"/>
        </w:rPr>
        <w:t xml:space="preserve">và </w:t>
      </w:r>
      <w:r w:rsidR="001016F4">
        <w:rPr>
          <w:rFonts w:ascii="Times New Roman" w:eastAsia="Times New Roman" w:hAnsi="Times New Roman" w:cs="Times New Roman"/>
          <w:i/>
          <w:iCs/>
          <w:sz w:val="24"/>
          <w:szCs w:val="24"/>
        </w:rPr>
        <w:t>Hồ sơ đề xuất chấp thuận chủ trương đầu tư dự án Đầu tư xây dựng</w:t>
      </w:r>
      <w:r>
        <w:rPr>
          <w:rFonts w:ascii="Times New Roman" w:eastAsia="Times New Roman" w:hAnsi="Times New Roman" w:cs="Times New Roman"/>
          <w:i/>
          <w:iCs/>
          <w:sz w:val="24"/>
          <w:szCs w:val="24"/>
        </w:rPr>
        <w:t xml:space="preserve"> </w:t>
      </w:r>
      <w:r w:rsidR="009B5E05">
        <w:rPr>
          <w:rFonts w:ascii="Times New Roman" w:eastAsia="Times New Roman" w:hAnsi="Times New Roman" w:cs="Times New Roman"/>
          <w:i/>
          <w:iCs/>
          <w:sz w:val="24"/>
          <w:szCs w:val="24"/>
        </w:rPr>
        <w:t>Dự án ĐTXD trục đại lộ cảnh quan sông Hồng theo phương thức đối tác công tư, loại Hợp đồng xây dựng – chuyển giao</w:t>
      </w:r>
      <w:r>
        <w:rPr>
          <w:rFonts w:ascii="Times New Roman" w:eastAsia="Times New Roman" w:hAnsi="Times New Roman" w:cs="Times New Roman"/>
          <w:i/>
          <w:iCs/>
          <w:sz w:val="24"/>
          <w:szCs w:val="24"/>
        </w:rPr>
        <w:t xml:space="preserve"> </w:t>
      </w:r>
      <w:r w:rsidR="009B5E05">
        <w:rPr>
          <w:rFonts w:ascii="Times New Roman" w:eastAsia="Times New Roman" w:hAnsi="Times New Roman" w:cs="Times New Roman"/>
          <w:i/>
          <w:iCs/>
          <w:sz w:val="24"/>
          <w:szCs w:val="24"/>
        </w:rPr>
        <w:t>của Liên danh Đại Quang Minh – Thaco – Hòa Phát</w:t>
      </w:r>
      <w:r w:rsidR="00437949">
        <w:rPr>
          <w:rFonts w:ascii="Times New Roman" w:eastAsia="Times New Roman" w:hAnsi="Times New Roman" w:cs="Times New Roman"/>
          <w:i/>
          <w:iCs/>
          <w:sz w:val="24"/>
          <w:szCs w:val="24"/>
        </w:rPr>
        <w:t>.</w:t>
      </w:r>
    </w:p>
    <w:p w14:paraId="0E3136BD" w14:textId="0878EFF8" w:rsidR="00511E3A" w:rsidRPr="00AB51DB" w:rsidRDefault="00511E3A" w:rsidP="004668E3">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r w:rsidR="002E4F20">
        <w:rPr>
          <w:rFonts w:ascii="Times New Roman" w:eastAsia="Times New Roman" w:hAnsi="Times New Roman" w:cs="Times New Roman"/>
          <w:i/>
          <w:iCs/>
          <w:sz w:val="24"/>
          <w:szCs w:val="24"/>
        </w:rPr>
        <w:t>Thông báo</w:t>
      </w:r>
      <w:r w:rsidR="00332CAE">
        <w:rPr>
          <w:rFonts w:ascii="Times New Roman" w:eastAsia="Times New Roman" w:hAnsi="Times New Roman" w:cs="Times New Roman"/>
          <w:i/>
          <w:iCs/>
          <w:sz w:val="24"/>
          <w:szCs w:val="24"/>
        </w:rPr>
        <w:t xml:space="preserve"> số 467/TB-(BNNMT-UBTPHN)</w:t>
      </w:r>
      <w:r w:rsidR="00CB066B">
        <w:rPr>
          <w:rFonts w:ascii="Times New Roman" w:eastAsia="Times New Roman" w:hAnsi="Times New Roman" w:cs="Times New Roman"/>
          <w:i/>
          <w:iCs/>
          <w:sz w:val="24"/>
          <w:szCs w:val="24"/>
        </w:rPr>
        <w:t xml:space="preserve"> </w:t>
      </w:r>
      <w:r w:rsidR="00E71BC0">
        <w:rPr>
          <w:rFonts w:ascii="Times New Roman" w:eastAsia="Times New Roman" w:hAnsi="Times New Roman" w:cs="Times New Roman"/>
          <w:i/>
          <w:iCs/>
          <w:sz w:val="24"/>
          <w:szCs w:val="24"/>
        </w:rPr>
        <w:t xml:space="preserve">ngày 06/5/2026 </w:t>
      </w:r>
      <w:r w:rsidR="00CB066B">
        <w:rPr>
          <w:rFonts w:ascii="Times New Roman" w:eastAsia="Times New Roman" w:hAnsi="Times New Roman" w:cs="Times New Roman"/>
          <w:i/>
          <w:iCs/>
          <w:sz w:val="24"/>
          <w:szCs w:val="24"/>
        </w:rPr>
        <w:t>của Bộ Nông Nghiệp và Môi Trường và UBND thành phố Hà Nội</w:t>
      </w:r>
      <w:r w:rsidR="009249BE">
        <w:rPr>
          <w:rFonts w:ascii="Times New Roman" w:eastAsia="Times New Roman" w:hAnsi="Times New Roman" w:cs="Times New Roman"/>
          <w:i/>
          <w:iCs/>
          <w:sz w:val="24"/>
          <w:szCs w:val="24"/>
        </w:rPr>
        <w:t xml:space="preserve"> </w:t>
      </w:r>
      <w:r w:rsidR="00C95D2F">
        <w:rPr>
          <w:rFonts w:ascii="Times New Roman" w:eastAsia="Times New Roman" w:hAnsi="Times New Roman" w:cs="Times New Roman"/>
          <w:i/>
          <w:iCs/>
          <w:sz w:val="24"/>
          <w:szCs w:val="24"/>
        </w:rPr>
        <w:t xml:space="preserve">kết luận của </w:t>
      </w:r>
      <w:r w:rsidR="00C95D2F">
        <w:rPr>
          <w:rFonts w:ascii="Times New Roman" w:eastAsia="Times New Roman" w:hAnsi="Times New Roman" w:cs="Times New Roman"/>
          <w:i/>
          <w:iCs/>
          <w:sz w:val="24"/>
          <w:szCs w:val="24"/>
        </w:rPr>
        <w:t>Bộ Nông Nghiệp và Môi Trường và UBND thành phố Hà Nội</w:t>
      </w:r>
      <w:r w:rsidR="00C95D2F">
        <w:rPr>
          <w:rFonts w:ascii="Times New Roman" w:eastAsia="Times New Roman" w:hAnsi="Times New Roman" w:cs="Times New Roman"/>
          <w:i/>
          <w:iCs/>
          <w:sz w:val="24"/>
          <w:szCs w:val="24"/>
        </w:rPr>
        <w:t xml:space="preserve"> tại buổi làm việc, nghe báo cáo về tính toán thủy lực, an toàn thoát lũ của sông Hồng đoạn thực hiện dự án đầu tư xây dựng Trục đại lộ cảnh quan sông Hồng.</w:t>
      </w:r>
    </w:p>
    <w:p w14:paraId="642CA622" w14:textId="465FB0A1" w:rsidR="006400C7" w:rsidRPr="00AB51DB" w:rsidRDefault="008A2DA1" w:rsidP="004668E3">
      <w:pPr>
        <w:spacing w:after="0" w:line="240" w:lineRule="auto"/>
        <w:jc w:val="both"/>
        <w:rPr>
          <w:rFonts w:ascii="Times New Roman" w:eastAsia="Times New Roman" w:hAnsi="Times New Roman" w:cs="Times New Roman"/>
          <w:i/>
          <w:iCs/>
          <w:sz w:val="24"/>
          <w:szCs w:val="24"/>
        </w:rPr>
      </w:pPr>
      <w:r w:rsidRPr="00AB51DB">
        <w:rPr>
          <w:rFonts w:ascii="Times New Roman" w:eastAsia="Times New Roman" w:hAnsi="Times New Roman" w:cs="Times New Roman"/>
          <w:i/>
          <w:iCs/>
          <w:sz w:val="24"/>
          <w:szCs w:val="24"/>
        </w:rPr>
        <w:t>- Các Luật, Nghị định và văn bản quy định khác có liên quan:</w:t>
      </w:r>
    </w:p>
    <w:p w14:paraId="7E4E300A" w14:textId="6C064617" w:rsidR="00696C86" w:rsidRPr="00024F26" w:rsidRDefault="00696C86" w:rsidP="004668E3">
      <w:pPr>
        <w:spacing w:after="0" w:line="240" w:lineRule="auto"/>
        <w:ind w:firstLine="357"/>
        <w:jc w:val="center"/>
        <w:rPr>
          <w:rFonts w:ascii="Times New Roman" w:eastAsia="Times New Roman" w:hAnsi="Times New Roman" w:cs="Times New Roman"/>
          <w:b/>
          <w:bCs/>
          <w:sz w:val="24"/>
          <w:szCs w:val="24"/>
        </w:rPr>
      </w:pPr>
      <w:r w:rsidRPr="00024F26">
        <w:rPr>
          <w:rFonts w:ascii="Times New Roman" w:eastAsia="Times New Roman" w:hAnsi="Times New Roman" w:cs="Times New Roman"/>
          <w:b/>
          <w:bCs/>
          <w:sz w:val="24"/>
          <w:szCs w:val="24"/>
        </w:rPr>
        <w:t>NỘI DUNG KIẾN NGHỊ</w:t>
      </w:r>
    </w:p>
    <w:p w14:paraId="7769B20F" w14:textId="4A95404F" w:rsidR="006E1667" w:rsidRPr="001B133B" w:rsidRDefault="006E1667" w:rsidP="004668E3">
      <w:pPr>
        <w:spacing w:after="0" w:line="240" w:lineRule="auto"/>
        <w:ind w:firstLine="357"/>
        <w:jc w:val="both"/>
        <w:rPr>
          <w:rFonts w:ascii="Times New Roman" w:eastAsia="Times New Roman" w:hAnsi="Times New Roman" w:cs="Times New Roman"/>
          <w:sz w:val="24"/>
          <w:szCs w:val="24"/>
        </w:rPr>
      </w:pPr>
      <w:r w:rsidRPr="001B133B">
        <w:rPr>
          <w:rFonts w:ascii="Times New Roman" w:eastAsia="Times New Roman" w:hAnsi="Times New Roman" w:cs="Times New Roman"/>
          <w:sz w:val="24"/>
          <w:szCs w:val="24"/>
        </w:rPr>
        <w:t xml:space="preserve">Chúng tôi là đại diện các hộ dân đang sinh sống </w:t>
      </w:r>
      <w:r w:rsidR="003D23B5" w:rsidRPr="003D23B5">
        <w:rPr>
          <w:rFonts w:ascii="Times New Roman" w:eastAsia="Times New Roman" w:hAnsi="Times New Roman" w:cs="Times New Roman"/>
          <w:color w:val="0000CC"/>
          <w:sz w:val="24"/>
          <w:szCs w:val="24"/>
        </w:rPr>
        <w:t>ổn định, lâu dài</w:t>
      </w:r>
      <w:r w:rsidR="003D23B5" w:rsidRPr="003D23B5">
        <w:rPr>
          <w:rFonts w:ascii="Times New Roman" w:eastAsia="Times New Roman" w:hAnsi="Times New Roman" w:cs="Times New Roman"/>
          <w:color w:val="0000CC"/>
          <w:sz w:val="24"/>
          <w:szCs w:val="24"/>
        </w:rPr>
        <w:t xml:space="preserve"> </w:t>
      </w:r>
      <w:r w:rsidRPr="001B133B">
        <w:rPr>
          <w:rFonts w:ascii="Times New Roman" w:eastAsia="Times New Roman" w:hAnsi="Times New Roman" w:cs="Times New Roman"/>
          <w:sz w:val="24"/>
          <w:szCs w:val="24"/>
        </w:rPr>
        <w:t xml:space="preserve">tại </w:t>
      </w:r>
      <w:r w:rsidRPr="00FF3C0E">
        <w:rPr>
          <w:rFonts w:ascii="Times New Roman" w:eastAsia="Times New Roman" w:hAnsi="Times New Roman" w:cs="Times New Roman"/>
          <w:color w:val="0000CC"/>
          <w:sz w:val="24"/>
          <w:szCs w:val="24"/>
        </w:rPr>
        <w:t xml:space="preserve">phường </w:t>
      </w:r>
      <w:r w:rsidRPr="001B133B">
        <w:rPr>
          <w:rFonts w:ascii="Times New Roman" w:eastAsia="Times New Roman" w:hAnsi="Times New Roman" w:cs="Times New Roman"/>
          <w:sz w:val="24"/>
          <w:szCs w:val="24"/>
        </w:rPr>
        <w:t>Hồng Hà</w:t>
      </w:r>
      <w:bookmarkEnd w:id="1"/>
      <w:r w:rsidR="004649C7">
        <w:rPr>
          <w:rFonts w:ascii="Times New Roman" w:eastAsia="Times New Roman" w:hAnsi="Times New Roman" w:cs="Times New Roman"/>
          <w:sz w:val="24"/>
          <w:szCs w:val="24"/>
        </w:rPr>
        <w:t>, TP Hà Nội</w:t>
      </w:r>
      <w:r w:rsidR="008245F7">
        <w:rPr>
          <w:rFonts w:ascii="Times New Roman" w:eastAsia="Times New Roman" w:hAnsi="Times New Roman" w:cs="Times New Roman"/>
          <w:sz w:val="24"/>
          <w:szCs w:val="24"/>
        </w:rPr>
        <w:t xml:space="preserve"> </w:t>
      </w:r>
      <w:r w:rsidR="008245F7" w:rsidRPr="00DD7E7B">
        <w:rPr>
          <w:rFonts w:ascii="Times New Roman" w:eastAsia="Times New Roman" w:hAnsi="Times New Roman" w:cs="Times New Roman"/>
          <w:i/>
          <w:iCs/>
          <w:sz w:val="24"/>
          <w:szCs w:val="24"/>
        </w:rPr>
        <w:t>(</w:t>
      </w:r>
      <w:r w:rsidR="005C2334" w:rsidRPr="00DD7E7B">
        <w:rPr>
          <w:rFonts w:ascii="Times New Roman" w:eastAsia="Times New Roman" w:hAnsi="Times New Roman" w:cs="Times New Roman"/>
          <w:i/>
          <w:iCs/>
          <w:color w:val="0000CC"/>
          <w:sz w:val="24"/>
          <w:szCs w:val="24"/>
        </w:rPr>
        <w:t xml:space="preserve">Danh sách chi tiết các hộ dân ký tên </w:t>
      </w:r>
      <w:r w:rsidR="00AF6863">
        <w:rPr>
          <w:rFonts w:ascii="Times New Roman" w:eastAsia="Times New Roman" w:hAnsi="Times New Roman" w:cs="Times New Roman"/>
          <w:i/>
          <w:iCs/>
          <w:color w:val="0000CC"/>
          <w:sz w:val="24"/>
          <w:szCs w:val="24"/>
        </w:rPr>
        <w:t xml:space="preserve">tại Phụ lục 1 </w:t>
      </w:r>
      <w:r w:rsidR="005C2334" w:rsidRPr="00DD7E7B">
        <w:rPr>
          <w:rFonts w:ascii="Times New Roman" w:eastAsia="Times New Roman" w:hAnsi="Times New Roman" w:cs="Times New Roman"/>
          <w:i/>
          <w:iCs/>
          <w:color w:val="0000CC"/>
          <w:sz w:val="24"/>
          <w:szCs w:val="24"/>
        </w:rPr>
        <w:t>đính kèm đơn này</w:t>
      </w:r>
      <w:r w:rsidR="0028649A" w:rsidRPr="00DD7E7B">
        <w:rPr>
          <w:rFonts w:ascii="Times New Roman" w:eastAsia="Times New Roman" w:hAnsi="Times New Roman" w:cs="Times New Roman"/>
          <w:i/>
          <w:iCs/>
          <w:color w:val="0000CC"/>
          <w:sz w:val="24"/>
          <w:szCs w:val="24"/>
        </w:rPr>
        <w:t>)</w:t>
      </w:r>
      <w:r w:rsidR="001937AC">
        <w:rPr>
          <w:rFonts w:ascii="Times New Roman" w:eastAsia="Times New Roman" w:hAnsi="Times New Roman" w:cs="Times New Roman"/>
          <w:i/>
          <w:iCs/>
          <w:color w:val="0000CC"/>
          <w:sz w:val="24"/>
          <w:szCs w:val="24"/>
        </w:rPr>
        <w:t>.</w:t>
      </w:r>
    </w:p>
    <w:p w14:paraId="2F954576" w14:textId="23BF5F5A" w:rsidR="006E1667" w:rsidRPr="00C04EBF" w:rsidRDefault="006E1667" w:rsidP="004668E3">
      <w:pPr>
        <w:pStyle w:val="NormalWeb"/>
        <w:spacing w:before="0" w:beforeAutospacing="0" w:after="0" w:afterAutospacing="0"/>
        <w:ind w:firstLine="360"/>
        <w:jc w:val="both"/>
      </w:pPr>
      <w:r w:rsidRPr="001B133B">
        <w:t xml:space="preserve">Theo Nghị quyết số 498/NQ-HĐND ngày 14/12/2025 của Hội đồng nhân dân Thành phố Hà Nội thông qua chủ trương đầu tư dự án Trục đại lộ cảnh quan Sông Hồng với quy mô nghiên cứu khoảng 11.000 ha, tổng mức đầu tư sơ bộ khoảng 855.000 tỷ đồng, phạm vi kéo dài từ cầu Hồng Hà đến cầu Mễ Sở. Theo đó, cộng đồng cư dân Khu </w:t>
      </w:r>
      <w:r>
        <w:t>chúng tôi</w:t>
      </w:r>
      <w:r w:rsidRPr="001B133B">
        <w:t xml:space="preserve"> là một trong những khu vực có khả năng chịu tác động trực </w:t>
      </w:r>
      <w:r w:rsidRPr="00C04EBF">
        <w:t xml:space="preserve">tiếp từ Dự án Trục Đại lộ Cảnh quan sông Hồng. </w:t>
      </w:r>
      <w:r w:rsidR="0004133E" w:rsidRPr="00C04EBF">
        <w:t>C</w:t>
      </w:r>
      <w:r w:rsidRPr="00C04EBF">
        <w:t xml:space="preserve">húng tôi </w:t>
      </w:r>
      <w:r w:rsidR="0004133E" w:rsidRPr="00C04EBF">
        <w:t xml:space="preserve">hoàn toàn ủng hộ chủ trương phát triển hạ tầng </w:t>
      </w:r>
      <w:r w:rsidR="008F2CFD" w:rsidRPr="00C04EBF">
        <w:t>thủ đô</w:t>
      </w:r>
      <w:r w:rsidR="00553796" w:rsidRPr="00C04EBF">
        <w:t>,</w:t>
      </w:r>
      <w:r w:rsidRPr="00C04EBF">
        <w:t xml:space="preserve"> chỉnh trang đô thị vì lợi ích lâu dài của cộng đồng.</w:t>
      </w:r>
      <w:r w:rsidR="004A4C43" w:rsidRPr="00C04EBF">
        <w:t xml:space="preserve"> </w:t>
      </w:r>
      <w:r w:rsidR="00A11B06" w:rsidRPr="00C04EBF">
        <w:t>Tuy nhiên, liên quan đến Nghị quyết số 498/NQ-HĐND ngày 14/12/2025</w:t>
      </w:r>
      <w:r w:rsidR="0064547B" w:rsidRPr="00C04EBF">
        <w:t xml:space="preserve">, </w:t>
      </w:r>
      <w:r w:rsidR="00BF4E42" w:rsidRPr="00C04EBF">
        <w:t>Thông báo số 467/TB-(BNNMT-UBTPHN)</w:t>
      </w:r>
      <w:r w:rsidR="00E71BC0">
        <w:t xml:space="preserve"> </w:t>
      </w:r>
      <w:r w:rsidR="00E71BC0" w:rsidRPr="00EF4F4A">
        <w:t xml:space="preserve">ngày 06/5/2026 </w:t>
      </w:r>
      <w:r w:rsidR="00BF4E42" w:rsidRPr="00C04EBF">
        <w:t xml:space="preserve"> của Bộ Nông Nghiệp và Môi Trường </w:t>
      </w:r>
      <w:r w:rsidR="00CE24AF">
        <w:t>-</w:t>
      </w:r>
      <w:r w:rsidR="006A0AB9">
        <w:t xml:space="preserve"> </w:t>
      </w:r>
      <w:r w:rsidR="00BF4E42" w:rsidRPr="00C04EBF">
        <w:t>UBND thành phố Hà Nội ngày 06/5/2026</w:t>
      </w:r>
      <w:r w:rsidR="007E5AAC" w:rsidRPr="00C04EBF">
        <w:t xml:space="preserve"> </w:t>
      </w:r>
      <w:r w:rsidR="007E5AAC" w:rsidRPr="00C04EBF">
        <w:t xml:space="preserve">và Hồ sơ đề xuất chấp thuận chủ trương đầu tư dự án Đầu tư xây dựng Dự án ĐTXD trục đại lộ cảnh quan sông Hồng theo </w:t>
      </w:r>
      <w:r w:rsidR="007E5AAC" w:rsidRPr="00C04EBF">
        <w:lastRenderedPageBreak/>
        <w:t>phương thức đối tác công tư, loại Hợp đồng xây dựng – chuyển giao của Liên danh Đại Quang Minh – Thaco – Hòa Phát</w:t>
      </w:r>
      <w:r w:rsidR="00A11B06" w:rsidRPr="00C04EBF">
        <w:t>, chúng tôi khẩn thiết kiến nghị xem xét lại các rủi ro hệ thống sau</w:t>
      </w:r>
      <w:r w:rsidR="004A4C43" w:rsidRPr="00C04EBF">
        <w:t>:</w:t>
      </w:r>
    </w:p>
    <w:p w14:paraId="015ACE5B" w14:textId="6DF15A9F" w:rsidR="00F765E2" w:rsidRPr="0068523C" w:rsidRDefault="00F765E2" w:rsidP="004668E3">
      <w:pPr>
        <w:pStyle w:val="NormalWeb"/>
        <w:spacing w:before="0" w:beforeAutospacing="0" w:after="0" w:afterAutospacing="0"/>
        <w:ind w:firstLine="360"/>
        <w:jc w:val="both"/>
        <w:rPr>
          <w:b/>
          <w:bCs/>
        </w:rPr>
      </w:pPr>
      <w:r w:rsidRPr="0068523C">
        <w:rPr>
          <w:b/>
          <w:bCs/>
        </w:rPr>
        <w:t xml:space="preserve">1. Rủi ro về địa chất công trình và an toàn </w:t>
      </w:r>
      <w:r w:rsidR="00C56799">
        <w:rPr>
          <w:b/>
          <w:bCs/>
        </w:rPr>
        <w:t>tính mạng</w:t>
      </w:r>
    </w:p>
    <w:p w14:paraId="0774135D" w14:textId="3DF216FB" w:rsidR="006E1667" w:rsidRPr="007F1B23" w:rsidRDefault="0068523C" w:rsidP="004668E3">
      <w:pPr>
        <w:pStyle w:val="ListParagraph"/>
        <w:numPr>
          <w:ilvl w:val="1"/>
          <w:numId w:val="4"/>
        </w:numPr>
        <w:spacing w:line="240" w:lineRule="auto"/>
        <w:jc w:val="both"/>
        <w:rPr>
          <w:rFonts w:ascii="Times New Roman" w:eastAsia="Times New Roman" w:hAnsi="Times New Roman" w:cs="Times New Roman"/>
          <w:i/>
          <w:iCs/>
          <w:sz w:val="24"/>
          <w:szCs w:val="24"/>
        </w:rPr>
      </w:pPr>
      <w:r w:rsidRPr="007F1B23">
        <w:rPr>
          <w:rFonts w:ascii="Times New Roman" w:eastAsia="Times New Roman" w:hAnsi="Times New Roman" w:cs="Times New Roman"/>
          <w:b/>
          <w:bCs/>
          <w:i/>
          <w:iCs/>
          <w:sz w:val="24"/>
          <w:szCs w:val="24"/>
        </w:rPr>
        <w:t>Địa chất phức tạp</w:t>
      </w:r>
    </w:p>
    <w:p w14:paraId="6B022D0B" w14:textId="3F2C1F1F" w:rsidR="00D476AC" w:rsidRDefault="00D476AC" w:rsidP="004668E3">
      <w:pPr>
        <w:spacing w:after="0" w:line="240" w:lineRule="auto"/>
        <w:ind w:firstLine="360"/>
        <w:jc w:val="both"/>
        <w:rPr>
          <w:rFonts w:ascii="Times New Roman" w:eastAsia="Times New Roman" w:hAnsi="Times New Roman" w:cs="Times New Roman"/>
          <w:sz w:val="24"/>
          <w:szCs w:val="24"/>
        </w:rPr>
      </w:pPr>
      <w:r w:rsidRPr="00D476AC">
        <w:rPr>
          <w:rFonts w:ascii="Times New Roman" w:eastAsia="Times New Roman" w:hAnsi="Times New Roman" w:cs="Times New Roman"/>
          <w:sz w:val="24"/>
          <w:szCs w:val="24"/>
        </w:rPr>
        <w:t>Khu vực ven sông Hồng tồn tại các đới đứt gãy sâu và tầng địa chất yếu. Việc xây dựng tổ hợp cao tầng</w:t>
      </w:r>
      <w:r w:rsidR="006D01BC">
        <w:rPr>
          <w:rFonts w:ascii="Times New Roman" w:eastAsia="Times New Roman" w:hAnsi="Times New Roman" w:cs="Times New Roman"/>
          <w:sz w:val="24"/>
          <w:szCs w:val="24"/>
        </w:rPr>
        <w:t>,</w:t>
      </w:r>
      <w:r w:rsidRPr="00D476AC">
        <w:rPr>
          <w:rFonts w:ascii="Times New Roman" w:eastAsia="Times New Roman" w:hAnsi="Times New Roman" w:cs="Times New Roman"/>
          <w:sz w:val="24"/>
          <w:szCs w:val="24"/>
        </w:rPr>
        <w:t xml:space="preserve"> hệ thống Metro ngầm sẽ gây áp lực tải trọng cực lớn, tiềm ẩn nguy cơ sụt lún, biến dạng địa tầng</w:t>
      </w:r>
      <w:r w:rsidR="00D64E46">
        <w:rPr>
          <w:rFonts w:ascii="Times New Roman" w:eastAsia="Times New Roman" w:hAnsi="Times New Roman" w:cs="Times New Roman"/>
          <w:sz w:val="24"/>
          <w:szCs w:val="24"/>
        </w:rPr>
        <w:t>,</w:t>
      </w:r>
      <w:r w:rsidRPr="00D476AC">
        <w:rPr>
          <w:rFonts w:ascii="Times New Roman" w:eastAsia="Times New Roman" w:hAnsi="Times New Roman" w:cs="Times New Roman"/>
          <w:sz w:val="24"/>
          <w:szCs w:val="24"/>
        </w:rPr>
        <w:t xml:space="preserve"> ảnh hưởng trực tiếp đến an toàn của hệ thống đê quốc gia</w:t>
      </w:r>
      <w:r w:rsidR="0008122C">
        <w:rPr>
          <w:rFonts w:ascii="Times New Roman" w:eastAsia="Times New Roman" w:hAnsi="Times New Roman" w:cs="Times New Roman"/>
          <w:sz w:val="24"/>
          <w:szCs w:val="24"/>
        </w:rPr>
        <w:t xml:space="preserve"> và vùng hạ lưu</w:t>
      </w:r>
      <w:r w:rsidRPr="00D476AC">
        <w:rPr>
          <w:rFonts w:ascii="Times New Roman" w:eastAsia="Times New Roman" w:hAnsi="Times New Roman" w:cs="Times New Roman"/>
          <w:sz w:val="24"/>
          <w:szCs w:val="24"/>
        </w:rPr>
        <w:t>.</w:t>
      </w:r>
      <w:r w:rsidRPr="00D476AC">
        <w:rPr>
          <w:rFonts w:ascii="Times New Roman" w:eastAsia="Times New Roman" w:hAnsi="Times New Roman" w:cs="Times New Roman"/>
          <w:sz w:val="24"/>
          <w:szCs w:val="24"/>
        </w:rPr>
        <w:t xml:space="preserve"> </w:t>
      </w:r>
    </w:p>
    <w:p w14:paraId="1F934FDC" w14:textId="4D8701BF" w:rsidR="006E1667" w:rsidRPr="001B133B" w:rsidRDefault="006E1667" w:rsidP="004668E3">
      <w:pPr>
        <w:spacing w:after="0" w:line="240" w:lineRule="auto"/>
        <w:ind w:firstLine="360"/>
        <w:jc w:val="both"/>
        <w:rPr>
          <w:rFonts w:ascii="Times New Roman" w:hAnsi="Times New Roman" w:cs="Times New Roman"/>
          <w:sz w:val="24"/>
          <w:szCs w:val="24"/>
        </w:rPr>
      </w:pPr>
      <w:r w:rsidRPr="001B133B">
        <w:rPr>
          <w:rFonts w:ascii="Times New Roman" w:eastAsia="Times New Roman" w:hAnsi="Times New Roman" w:cs="Times New Roman"/>
          <w:sz w:val="24"/>
          <w:szCs w:val="24"/>
        </w:rPr>
        <w:t xml:space="preserve">Sông Hồng là một hệ thống sông lớn với </w:t>
      </w:r>
      <w:r w:rsidRPr="001B133B">
        <w:rPr>
          <w:rFonts w:ascii="Times New Roman" w:eastAsia="Times New Roman" w:hAnsi="Times New Roman" w:cs="Times New Roman"/>
          <w:b/>
          <w:bCs/>
          <w:sz w:val="24"/>
          <w:szCs w:val="24"/>
        </w:rPr>
        <w:t>chế độ thủy văn phức tạp</w:t>
      </w:r>
      <w:r w:rsidRPr="001B133B">
        <w:rPr>
          <w:rFonts w:ascii="Times New Roman" w:eastAsia="Times New Roman" w:hAnsi="Times New Roman" w:cs="Times New Roman"/>
          <w:sz w:val="24"/>
          <w:szCs w:val="24"/>
        </w:rPr>
        <w:t>, giữ vai trò quan trọng trong hệ thống phòng chống lũ của vùng đồng bằng Bắc Bộ. Ngoài ra, sông Hồng cũng được biết đến với điều kiện</w:t>
      </w:r>
      <w:r w:rsidRPr="001B133B">
        <w:rPr>
          <w:rFonts w:ascii="Times New Roman" w:eastAsia="Times New Roman" w:hAnsi="Times New Roman" w:cs="Times New Roman"/>
          <w:b/>
          <w:bCs/>
          <w:sz w:val="24"/>
          <w:szCs w:val="24"/>
        </w:rPr>
        <w:t xml:space="preserve"> địa chất </w:t>
      </w:r>
      <w:r w:rsidRPr="001B133B">
        <w:rPr>
          <w:rFonts w:ascii="Times New Roman" w:eastAsia="Times New Roman" w:hAnsi="Times New Roman" w:cs="Times New Roman"/>
          <w:sz w:val="24"/>
          <w:szCs w:val="24"/>
        </w:rPr>
        <w:t>có</w:t>
      </w:r>
      <w:r w:rsidRPr="001B133B">
        <w:rPr>
          <w:rFonts w:ascii="Times New Roman" w:eastAsia="Times New Roman" w:hAnsi="Times New Roman" w:cs="Times New Roman"/>
          <w:b/>
          <w:bCs/>
          <w:sz w:val="24"/>
          <w:szCs w:val="24"/>
        </w:rPr>
        <w:t xml:space="preserve"> </w:t>
      </w:r>
      <w:r w:rsidRPr="001B133B">
        <w:rPr>
          <w:rFonts w:ascii="Times New Roman" w:eastAsia="Times New Roman" w:hAnsi="Times New Roman" w:cs="Times New Roman"/>
          <w:sz w:val="24"/>
          <w:szCs w:val="24"/>
        </w:rPr>
        <w:t>những đới đứt gẫy sâu n</w:t>
      </w:r>
      <w:r w:rsidRPr="001B133B">
        <w:rPr>
          <w:rFonts w:ascii="Times New Roman" w:hAnsi="Times New Roman" w:cs="Times New Roman"/>
          <w:sz w:val="24"/>
          <w:szCs w:val="24"/>
        </w:rPr>
        <w:t xml:space="preserve">ên có thể gây các rủi ro như </w:t>
      </w:r>
      <w:r w:rsidRPr="001B133B">
        <w:rPr>
          <w:rStyle w:val="Strong"/>
          <w:rFonts w:ascii="Times New Roman" w:hAnsi="Times New Roman" w:cs="Times New Roman"/>
          <w:sz w:val="24"/>
          <w:szCs w:val="24"/>
        </w:rPr>
        <w:t>động đất, sụt lún, nứt công trình và sạt lở bờ sông</w:t>
      </w:r>
      <w:r w:rsidRPr="001B133B">
        <w:rPr>
          <w:rFonts w:ascii="Times New Roman" w:hAnsi="Times New Roman" w:cs="Times New Roman"/>
          <w:sz w:val="24"/>
          <w:szCs w:val="24"/>
        </w:rPr>
        <w:t xml:space="preserve"> nếu quy hoạch hoặc xây dựng không tính đến yếu tố địa chất. </w:t>
      </w:r>
    </w:p>
    <w:p w14:paraId="43BD0AED" w14:textId="4B872E41" w:rsidR="006E1667" w:rsidRPr="00407200" w:rsidRDefault="00C37E48" w:rsidP="004668E3">
      <w:pPr>
        <w:pStyle w:val="ListParagraph"/>
        <w:numPr>
          <w:ilvl w:val="1"/>
          <w:numId w:val="4"/>
        </w:numPr>
        <w:spacing w:line="240" w:lineRule="auto"/>
        <w:jc w:val="both"/>
        <w:rPr>
          <w:rFonts w:ascii="Times New Roman" w:eastAsia="Times New Roman" w:hAnsi="Times New Roman" w:cs="Times New Roman"/>
          <w:b/>
          <w:bCs/>
          <w:i/>
          <w:iCs/>
          <w:sz w:val="24"/>
          <w:szCs w:val="24"/>
        </w:rPr>
      </w:pPr>
      <w:r w:rsidRPr="00407200">
        <w:rPr>
          <w:rFonts w:ascii="Times New Roman" w:eastAsia="Times New Roman" w:hAnsi="Times New Roman" w:cs="Times New Roman"/>
          <w:b/>
          <w:bCs/>
          <w:i/>
          <w:iCs/>
          <w:sz w:val="24"/>
          <w:szCs w:val="24"/>
        </w:rPr>
        <w:t>V</w:t>
      </w:r>
      <w:r w:rsidR="006E1667" w:rsidRPr="00407200">
        <w:rPr>
          <w:rFonts w:ascii="Times New Roman" w:eastAsia="Times New Roman" w:hAnsi="Times New Roman" w:cs="Times New Roman"/>
          <w:b/>
          <w:bCs/>
          <w:i/>
          <w:iCs/>
          <w:sz w:val="24"/>
          <w:szCs w:val="24"/>
        </w:rPr>
        <w:t xml:space="preserve">i phạm </w:t>
      </w:r>
      <w:r w:rsidR="000179EA">
        <w:rPr>
          <w:rFonts w:ascii="Times New Roman" w:eastAsia="Times New Roman" w:hAnsi="Times New Roman" w:cs="Times New Roman"/>
          <w:b/>
          <w:bCs/>
          <w:i/>
          <w:iCs/>
          <w:sz w:val="24"/>
          <w:szCs w:val="24"/>
        </w:rPr>
        <w:t>hành lang thoát lũ</w:t>
      </w:r>
    </w:p>
    <w:p w14:paraId="611FD7AF" w14:textId="499D23C0" w:rsidR="006E1667" w:rsidRDefault="006E1667" w:rsidP="004668E3">
      <w:pPr>
        <w:spacing w:after="0" w:line="240" w:lineRule="auto"/>
        <w:ind w:firstLine="360"/>
        <w:jc w:val="both"/>
      </w:pPr>
      <w:r w:rsidRPr="00AD4683">
        <w:rPr>
          <w:rFonts w:ascii="Times New Roman" w:eastAsia="Times New Roman" w:hAnsi="Times New Roman" w:cs="Times New Roman"/>
          <w:sz w:val="24"/>
          <w:szCs w:val="24"/>
        </w:rPr>
        <w:t xml:space="preserve">Việc đề xuất xây dựng các công trình quy mô lớn như hệ thống trụ cầu cạn bê tông cốt thép, các cụm công trình cao tầng với khối lượng xây dựng rất lớn dọc hai bên bờ sông trên chiều dài khoảng 80 km, cùng với tuyến metro ngầm gần 40 km tại hữu ngạn, có khả năng làm thay đổi đáng kể điều kiện dòng chảy tự nhiên của sông. Các tác động này có thể làm suy giảm khả năng thoát lũ, </w:t>
      </w:r>
      <w:r w:rsidR="003B7396">
        <w:rPr>
          <w:rFonts w:ascii="Times New Roman" w:eastAsia="Times New Roman" w:hAnsi="Times New Roman" w:cs="Times New Roman"/>
          <w:sz w:val="24"/>
          <w:szCs w:val="24"/>
        </w:rPr>
        <w:t>làm dâng cao</w:t>
      </w:r>
      <w:r w:rsidRPr="00AD4683">
        <w:rPr>
          <w:rFonts w:ascii="Times New Roman" w:eastAsia="Times New Roman" w:hAnsi="Times New Roman" w:cs="Times New Roman"/>
          <w:sz w:val="24"/>
          <w:szCs w:val="24"/>
        </w:rPr>
        <w:t xml:space="preserve"> mực nước lũ thiết kế</w:t>
      </w:r>
      <w:r w:rsidR="00113660">
        <w:rPr>
          <w:rFonts w:ascii="Times New Roman" w:eastAsia="Times New Roman" w:hAnsi="Times New Roman" w:cs="Times New Roman"/>
          <w:sz w:val="24"/>
          <w:szCs w:val="24"/>
        </w:rPr>
        <w:t xml:space="preserve">, </w:t>
      </w:r>
      <w:r w:rsidR="00113660" w:rsidRPr="00113660">
        <w:rPr>
          <w:rFonts w:ascii="Times New Roman" w:eastAsia="Times New Roman" w:hAnsi="Times New Roman" w:cs="Times New Roman"/>
          <w:sz w:val="24"/>
          <w:szCs w:val="24"/>
        </w:rPr>
        <w:t xml:space="preserve">trực tiếp vi phạm Điều 26 Luật Đê điều, đe dọa </w:t>
      </w:r>
      <w:r w:rsidR="006748B1" w:rsidRPr="00770549">
        <w:rPr>
          <w:rFonts w:ascii="Times New Roman" w:eastAsia="Times New Roman" w:hAnsi="Times New Roman" w:cs="Times New Roman"/>
          <w:sz w:val="24"/>
          <w:szCs w:val="24"/>
        </w:rPr>
        <w:t xml:space="preserve">an toàn </w:t>
      </w:r>
      <w:r w:rsidR="009F6765" w:rsidRPr="00770549">
        <w:rPr>
          <w:rFonts w:ascii="Times New Roman" w:eastAsia="Times New Roman" w:hAnsi="Times New Roman" w:cs="Times New Roman"/>
          <w:sz w:val="24"/>
          <w:szCs w:val="24"/>
        </w:rPr>
        <w:t xml:space="preserve">hệ thống đê quốc gia </w:t>
      </w:r>
      <w:r w:rsidR="00E243E1" w:rsidRPr="00770549">
        <w:rPr>
          <w:rFonts w:ascii="Times New Roman" w:eastAsia="Times New Roman" w:hAnsi="Times New Roman" w:cs="Times New Roman"/>
          <w:sz w:val="24"/>
          <w:szCs w:val="24"/>
        </w:rPr>
        <w:t>và vùng hạ lưu</w:t>
      </w:r>
      <w:r w:rsidR="006748B1" w:rsidRPr="00770549">
        <w:rPr>
          <w:rFonts w:ascii="Times New Roman" w:eastAsia="Times New Roman" w:hAnsi="Times New Roman" w:cs="Times New Roman"/>
          <w:sz w:val="24"/>
          <w:szCs w:val="24"/>
        </w:rPr>
        <w:t>.</w:t>
      </w:r>
      <w:r w:rsidRPr="001B133B">
        <w:rPr>
          <w:lang w:val="vi-VN"/>
        </w:rPr>
        <w:t xml:space="preserve"> </w:t>
      </w:r>
    </w:p>
    <w:p w14:paraId="33775892" w14:textId="0189EDF8" w:rsidR="00C31FB2" w:rsidRPr="00D85F4F" w:rsidRDefault="00C31FB2" w:rsidP="004668E3">
      <w:pPr>
        <w:pStyle w:val="ListParagraph"/>
        <w:numPr>
          <w:ilvl w:val="1"/>
          <w:numId w:val="4"/>
        </w:numPr>
        <w:spacing w:line="240" w:lineRule="auto"/>
        <w:jc w:val="both"/>
        <w:rPr>
          <w:rFonts w:ascii="Times New Roman" w:eastAsia="Times New Roman" w:hAnsi="Times New Roman" w:cs="Times New Roman"/>
          <w:b/>
          <w:bCs/>
          <w:i/>
          <w:iCs/>
          <w:sz w:val="24"/>
          <w:szCs w:val="24"/>
        </w:rPr>
      </w:pPr>
      <w:r w:rsidRPr="00D85F4F">
        <w:rPr>
          <w:rFonts w:ascii="Times New Roman" w:eastAsia="Times New Roman" w:hAnsi="Times New Roman" w:cs="Times New Roman"/>
          <w:b/>
          <w:bCs/>
          <w:i/>
          <w:iCs/>
          <w:sz w:val="24"/>
          <w:szCs w:val="24"/>
        </w:rPr>
        <w:t xml:space="preserve">Sự mâu thuẫn với Thông báo </w:t>
      </w:r>
      <w:r w:rsidR="00B70A13">
        <w:rPr>
          <w:rFonts w:ascii="Times New Roman" w:eastAsia="Times New Roman" w:hAnsi="Times New Roman" w:cs="Times New Roman"/>
          <w:b/>
          <w:bCs/>
          <w:i/>
          <w:iCs/>
          <w:sz w:val="24"/>
          <w:szCs w:val="24"/>
        </w:rPr>
        <w:t xml:space="preserve">số </w:t>
      </w:r>
      <w:r w:rsidR="00D85F4F" w:rsidRPr="00F21B47">
        <w:rPr>
          <w:rFonts w:ascii="Times New Roman" w:eastAsia="Times New Roman" w:hAnsi="Times New Roman" w:cs="Times New Roman"/>
          <w:b/>
          <w:bCs/>
          <w:i/>
          <w:iCs/>
          <w:sz w:val="24"/>
          <w:szCs w:val="24"/>
        </w:rPr>
        <w:t xml:space="preserve">467/TB-(BNNMT-UBTPHN) ngày 06/5/2026 của Bộ Nông Nghiệp và Môi Trường và UBND thành phố Hà Nội </w:t>
      </w:r>
      <w:r w:rsidRPr="00D85F4F">
        <w:rPr>
          <w:rFonts w:ascii="Times New Roman" w:eastAsia="Times New Roman" w:hAnsi="Times New Roman" w:cs="Times New Roman"/>
          <w:b/>
          <w:bCs/>
          <w:i/>
          <w:iCs/>
          <w:sz w:val="24"/>
          <w:szCs w:val="24"/>
        </w:rPr>
        <w:t>và Luật Đê điều</w:t>
      </w:r>
    </w:p>
    <w:p w14:paraId="4434AA55" w14:textId="4FF467AB" w:rsidR="00C31FB2" w:rsidRPr="00C31FB2" w:rsidRDefault="00C31FB2" w:rsidP="004668E3">
      <w:pPr>
        <w:spacing w:after="0" w:line="240" w:lineRule="auto"/>
        <w:ind w:firstLine="360"/>
        <w:jc w:val="both"/>
        <w:rPr>
          <w:rFonts w:ascii="Times New Roman" w:eastAsia="Times New Roman" w:hAnsi="Times New Roman" w:cs="Times New Roman"/>
          <w:sz w:val="24"/>
          <w:szCs w:val="24"/>
        </w:rPr>
      </w:pPr>
      <w:r w:rsidRPr="00F21B47">
        <w:rPr>
          <w:rFonts w:ascii="Times New Roman" w:eastAsia="Times New Roman" w:hAnsi="Times New Roman" w:cs="Times New Roman"/>
          <w:sz w:val="24"/>
          <w:szCs w:val="24"/>
        </w:rPr>
        <w:t xml:space="preserve">Trong khi Thông báo </w:t>
      </w:r>
      <w:r w:rsidR="00040E48">
        <w:rPr>
          <w:rFonts w:ascii="Times New Roman" w:eastAsia="Times New Roman" w:hAnsi="Times New Roman" w:cs="Times New Roman"/>
          <w:sz w:val="24"/>
          <w:szCs w:val="24"/>
        </w:rPr>
        <w:t xml:space="preserve">số </w:t>
      </w:r>
      <w:r w:rsidR="00040E48" w:rsidRPr="005A1683">
        <w:rPr>
          <w:rFonts w:ascii="Times New Roman" w:eastAsia="Times New Roman" w:hAnsi="Times New Roman" w:cs="Times New Roman"/>
          <w:sz w:val="24"/>
          <w:szCs w:val="24"/>
        </w:rPr>
        <w:t>467/TB-(BNNMT-UBTPHN) ngày 06/5/2026 của Bộ Nông Nghiệp và Môi Trường và UBND thành phố Hà Nội</w:t>
      </w:r>
      <w:r w:rsidR="00040E48" w:rsidRPr="00F21B47">
        <w:rPr>
          <w:rFonts w:ascii="Times New Roman" w:eastAsia="Times New Roman" w:hAnsi="Times New Roman" w:cs="Times New Roman"/>
          <w:sz w:val="24"/>
          <w:szCs w:val="24"/>
        </w:rPr>
        <w:t xml:space="preserve"> </w:t>
      </w:r>
      <w:r w:rsidRPr="00F21B47">
        <w:rPr>
          <w:rFonts w:ascii="Times New Roman" w:eastAsia="Times New Roman" w:hAnsi="Times New Roman" w:cs="Times New Roman"/>
          <w:sz w:val="24"/>
          <w:szCs w:val="24"/>
        </w:rPr>
        <w:t>yêu cầu tiếp tục nghiên cứu các kịch bản bất lợi về lũ lụt, nhà đầu tư lại đề xuất xây dựng "đô thị hỗn hợp cao tầng" mật độ cực lớn tại phường Hồng Hà. Điều này trực tiếp gây áp lực tải trọng lên địa tầng yếu ven sông, đe dọa an toàn đê điều và vi phạm nguyên tắc bảo tồn khu dân cư hiện hữu đã được nêu trong các kết luận của Bộ Nông nghiệp.</w:t>
      </w:r>
    </w:p>
    <w:p w14:paraId="0E0FCC23" w14:textId="0B4B6947" w:rsidR="0095247B" w:rsidRPr="00753B1A" w:rsidRDefault="00E93875" w:rsidP="004668E3">
      <w:pPr>
        <w:pStyle w:val="NormalWeb"/>
        <w:numPr>
          <w:ilvl w:val="0"/>
          <w:numId w:val="4"/>
        </w:numPr>
        <w:spacing w:before="0" w:beforeAutospacing="0" w:after="0" w:afterAutospacing="0"/>
        <w:jc w:val="both"/>
        <w:rPr>
          <w:b/>
          <w:bCs/>
        </w:rPr>
      </w:pPr>
      <w:r w:rsidRPr="00E93875">
        <w:rPr>
          <w:b/>
          <w:bCs/>
        </w:rPr>
        <w:t>Tính bất hợp lý trong việc thay đổi cấu trúc đô thị</w:t>
      </w:r>
      <w:r w:rsidR="005E43EE">
        <w:rPr>
          <w:b/>
          <w:bCs/>
        </w:rPr>
        <w:t>,</w:t>
      </w:r>
      <w:r w:rsidRPr="00E93875">
        <w:rPr>
          <w:b/>
          <w:bCs/>
        </w:rPr>
        <w:t xml:space="preserve"> sinh kế</w:t>
      </w:r>
      <w:r w:rsidR="005E43EE">
        <w:rPr>
          <w:b/>
          <w:bCs/>
        </w:rPr>
        <w:t xml:space="preserve"> và an sinh xã hội</w:t>
      </w:r>
    </w:p>
    <w:p w14:paraId="4D08BEC5" w14:textId="44972023" w:rsidR="00A166E2" w:rsidRDefault="006336DD" w:rsidP="004668E3">
      <w:pPr>
        <w:pStyle w:val="NormalWeb"/>
        <w:numPr>
          <w:ilvl w:val="1"/>
          <w:numId w:val="4"/>
        </w:numPr>
        <w:spacing w:before="0" w:beforeAutospacing="0" w:after="0" w:afterAutospacing="0"/>
        <w:jc w:val="both"/>
      </w:pPr>
      <w:r w:rsidRPr="004D2505">
        <w:rPr>
          <w:b/>
          <w:bCs/>
          <w:i/>
          <w:iCs/>
        </w:rPr>
        <w:t xml:space="preserve"> </w:t>
      </w:r>
      <w:r w:rsidR="00182BD9" w:rsidRPr="004D2505">
        <w:rPr>
          <w:b/>
          <w:bCs/>
          <w:i/>
          <w:iCs/>
        </w:rPr>
        <w:t>Áp lực hạ tầng xã hội</w:t>
      </w:r>
    </w:p>
    <w:p w14:paraId="6271A58C" w14:textId="3841CD58" w:rsidR="00182BD9" w:rsidRDefault="00A018F1" w:rsidP="004668E3">
      <w:pPr>
        <w:pStyle w:val="NormalWeb"/>
        <w:spacing w:before="0" w:beforeAutospacing="0" w:after="0" w:afterAutospacing="0"/>
        <w:ind w:firstLine="357"/>
        <w:jc w:val="both"/>
      </w:pPr>
      <w:r>
        <w:t xml:space="preserve">Các </w:t>
      </w:r>
      <w:r w:rsidR="00A166E2" w:rsidRPr="001B133B">
        <w:rPr>
          <w:lang w:val="vi-VN"/>
        </w:rPr>
        <w:t>khu dân cư đã hình thành và ổn định trong thời gian dài, với các mạng lưới xã hội và sinh kế gắn bó chặt chẽ với địa điểm cư trú</w:t>
      </w:r>
      <w:r w:rsidR="0001649E">
        <w:t xml:space="preserve">. </w:t>
      </w:r>
      <w:r w:rsidR="00182BD9" w:rsidRPr="00182BD9">
        <w:t>Việc thay thế các khu dân cư thấp tầng bằng các cụm chung cư cao tầng sẽ làm gia tăng đột biến mật độ dân số khu vực nội đô, gây quá tải trầm trọng cho hệ thống</w:t>
      </w:r>
      <w:r w:rsidR="009B184F">
        <w:t xml:space="preserve"> hạ tầng đô thị,</w:t>
      </w:r>
      <w:r w:rsidR="00182BD9" w:rsidRPr="00182BD9">
        <w:t xml:space="preserve"> giao thông, điện nước</w:t>
      </w:r>
      <w:r w:rsidR="009A4B03">
        <w:t>, giáo dục, y tế</w:t>
      </w:r>
      <w:r w:rsidR="00182BD9" w:rsidRPr="00182BD9">
        <w:t xml:space="preserve"> và các tiện ích công cộng mà hiện nay Thành phố đang nỗ lực giảm tải.</w:t>
      </w:r>
      <w:r w:rsidR="002246F0">
        <w:t xml:space="preserve"> </w:t>
      </w:r>
    </w:p>
    <w:p w14:paraId="02A77DC3" w14:textId="77777777" w:rsidR="00D10EBD" w:rsidRPr="00D10EBD" w:rsidRDefault="00AF08C4" w:rsidP="004668E3">
      <w:pPr>
        <w:pStyle w:val="NormalWeb"/>
        <w:numPr>
          <w:ilvl w:val="1"/>
          <w:numId w:val="4"/>
        </w:numPr>
        <w:spacing w:before="0" w:beforeAutospacing="0" w:after="0" w:afterAutospacing="0"/>
        <w:jc w:val="both"/>
      </w:pPr>
      <w:r w:rsidRPr="00D10EBD">
        <w:rPr>
          <w:b/>
          <w:bCs/>
          <w:i/>
          <w:iCs/>
        </w:rPr>
        <w:t>Lãng phí nguồn lực xã hội</w:t>
      </w:r>
    </w:p>
    <w:p w14:paraId="5DFA0F32" w14:textId="6A1202B4" w:rsidR="006E1667" w:rsidRPr="0051605E" w:rsidRDefault="00AF08C4" w:rsidP="004668E3">
      <w:pPr>
        <w:pStyle w:val="NormalWeb"/>
        <w:spacing w:before="0" w:beforeAutospacing="0" w:after="0" w:afterAutospacing="0"/>
        <w:ind w:firstLine="357"/>
        <w:jc w:val="both"/>
      </w:pPr>
      <w:r w:rsidRPr="00AF08C4">
        <w:t>Việc phá dỡ hàng nghìn công trình kiên cố</w:t>
      </w:r>
      <w:r w:rsidR="00132673">
        <w:t xml:space="preserve"> </w:t>
      </w:r>
      <w:r w:rsidR="00132673" w:rsidRPr="00AF08C4">
        <w:t>của người dân</w:t>
      </w:r>
      <w:r w:rsidRPr="00AF08C4">
        <w:t xml:space="preserve"> </w:t>
      </w:r>
      <w:r w:rsidR="00B16FB6" w:rsidRPr="00B16FB6">
        <w:t>(</w:t>
      </w:r>
      <w:r w:rsidR="00B16FB6" w:rsidRPr="002C1F1F">
        <w:rPr>
          <w:i/>
          <w:iCs/>
        </w:rPr>
        <w:t>vốn đã đạt chuẩn "Văn minh đô thị"</w:t>
      </w:r>
      <w:r w:rsidR="00B16FB6" w:rsidRPr="00B16FB6">
        <w:t xml:space="preserve">) </w:t>
      </w:r>
      <w:r w:rsidR="00CD437C" w:rsidRPr="00CD437C">
        <w:t>là một sự lãng phí tài sản xã hội cực lớn, đồng thời triệt tiêu mạng lưới sinh kế (kinh tế hộ gia đình, dịch vụ tại chỗ) đã ổn định hàng thập kỷ</w:t>
      </w:r>
      <w:r w:rsidR="00A672BC">
        <w:t>, nguy cơ</w:t>
      </w:r>
      <w:r w:rsidR="006E1667" w:rsidRPr="001B133B">
        <w:rPr>
          <w:lang w:val="vi-VN"/>
        </w:rPr>
        <w:t xml:space="preserve"> phát sinh nhiều hệ quả như mất việc làm, suy giảm thu nhập, gia tăng chi phí sinh hoạt và nguy cơ tái nghèo</w:t>
      </w:r>
      <w:r w:rsidR="0051605E">
        <w:t xml:space="preserve"> … </w:t>
      </w:r>
      <w:r w:rsidR="00A33D40">
        <w:t xml:space="preserve"> </w:t>
      </w:r>
    </w:p>
    <w:p w14:paraId="634D69F4" w14:textId="7CE10BD3" w:rsidR="00C947B6" w:rsidRPr="00030FEC" w:rsidRDefault="00C947B6" w:rsidP="004668E3">
      <w:pPr>
        <w:pStyle w:val="NormalWeb"/>
        <w:numPr>
          <w:ilvl w:val="1"/>
          <w:numId w:val="4"/>
        </w:numPr>
        <w:spacing w:before="0" w:beforeAutospacing="0" w:after="0" w:afterAutospacing="0"/>
        <w:jc w:val="both"/>
        <w:rPr>
          <w:b/>
          <w:bCs/>
          <w:i/>
          <w:iCs/>
        </w:rPr>
      </w:pPr>
      <w:r w:rsidRPr="00030FEC">
        <w:rPr>
          <w:b/>
          <w:bCs/>
          <w:i/>
          <w:iCs/>
        </w:rPr>
        <w:t>Tác động tiêu cực đến an sinh xã hội và bản sắc văn hóa</w:t>
      </w:r>
    </w:p>
    <w:p w14:paraId="2A4E9307" w14:textId="5FCB1394" w:rsidR="006E1667" w:rsidRDefault="006E1667" w:rsidP="004668E3">
      <w:pPr>
        <w:pStyle w:val="NormalWeb"/>
        <w:spacing w:before="0" w:beforeAutospacing="0" w:after="0" w:afterAutospacing="0"/>
        <w:ind w:firstLine="357"/>
        <w:jc w:val="both"/>
      </w:pPr>
      <w:r w:rsidRPr="00B5058B">
        <w:t xml:space="preserve">Nhà ở không chỉ là tài sản được tích lũy lâu dài của người dân mà còn là ký ức gia đình, là không gian văn hóa, </w:t>
      </w:r>
      <w:r w:rsidR="0066217D" w:rsidRPr="00044D5D">
        <w:rPr>
          <w:color w:val="0000CC"/>
        </w:rPr>
        <w:t>di sản</w:t>
      </w:r>
      <w:r w:rsidRPr="00044D5D">
        <w:rPr>
          <w:color w:val="0000CC"/>
        </w:rPr>
        <w:t xml:space="preserve"> </w:t>
      </w:r>
      <w:r w:rsidRPr="00B5058B">
        <w:t xml:space="preserve">cộng đồng. Di dời </w:t>
      </w:r>
      <w:r w:rsidR="00B5058B">
        <w:t xml:space="preserve">trên diện rộng sẽ </w:t>
      </w:r>
      <w:r w:rsidR="00B5058B" w:rsidRPr="00B5058B">
        <w:t>làm đứt gãy mạng lưới sinh kế lâu đời và phá vỡ cấu trúc cộng đồng</w:t>
      </w:r>
      <w:r w:rsidR="00F90296">
        <w:t xml:space="preserve">, </w:t>
      </w:r>
      <w:r w:rsidRPr="00B5058B">
        <w:t xml:space="preserve">có thể gây sốc tâm lý, tăng cảm giác bất ổn, mất mát, khó thích nghi với môi trường sống mới. Các khu dân cư hiện hữu tích tụ giá trị văn hóa qua suốt quá trình hình thành và phát triển. </w:t>
      </w:r>
      <w:r w:rsidR="00274495" w:rsidRPr="00274495">
        <w:t>Việc xóa bỏ các khu dân cư ổn định sẽ làm mai một bản sắc đặc trưng của không gian ven sông Hồng.</w:t>
      </w:r>
    </w:p>
    <w:p w14:paraId="66B7D200" w14:textId="77777777" w:rsidR="007E3DD8" w:rsidRDefault="008F11D2" w:rsidP="004668E3">
      <w:pPr>
        <w:pStyle w:val="NormalWeb"/>
        <w:spacing w:before="0" w:beforeAutospacing="0" w:after="0" w:afterAutospacing="0"/>
        <w:ind w:firstLine="360"/>
        <w:jc w:val="both"/>
      </w:pPr>
      <w:r w:rsidRPr="001B133B">
        <w:rPr>
          <w:lang w:val="vi-VN"/>
        </w:rPr>
        <w:t>Thực tiễn tại một số địa phương thời gian qua đã cho thấy, nhiều khu tái định cư còn tồn tại những hạn chế như thiếu cơ hội việc làm, thiếu hụt các dịch vụ xã hội thiết yếu và khoảng cách xa trung tâm, từ đó ảnh hưởng đến khả năng ổn định cuộc sống của người dân. Hệ quả là một bộ phận cư dân không có nhu cầu sinh sống lâu dài tại khu tái định cư, phát sinh xu hướng quay trở lại nơi ở cũ hoặc dịch chuyển đến khu vực khác.</w:t>
      </w:r>
    </w:p>
    <w:p w14:paraId="236B3E66" w14:textId="4D064ED5" w:rsidR="006E1667" w:rsidRDefault="00256417" w:rsidP="004668E3">
      <w:pPr>
        <w:pStyle w:val="NormalWeb"/>
        <w:numPr>
          <w:ilvl w:val="0"/>
          <w:numId w:val="4"/>
        </w:numPr>
        <w:spacing w:before="0" w:beforeAutospacing="0" w:after="0" w:afterAutospacing="0"/>
        <w:jc w:val="both"/>
        <w:rPr>
          <w:b/>
          <w:bCs/>
        </w:rPr>
      </w:pPr>
      <w:r w:rsidRPr="00F35987">
        <w:rPr>
          <w:b/>
          <w:bCs/>
        </w:rPr>
        <w:t xml:space="preserve">Rủi do về </w:t>
      </w:r>
      <w:r w:rsidR="005A0824" w:rsidRPr="00F35987">
        <w:rPr>
          <w:b/>
          <w:bCs/>
        </w:rPr>
        <w:t xml:space="preserve">tài chính </w:t>
      </w:r>
      <w:r w:rsidR="00DF6893">
        <w:rPr>
          <w:b/>
          <w:bCs/>
        </w:rPr>
        <w:t>và đầu tư</w:t>
      </w:r>
    </w:p>
    <w:p w14:paraId="484CC5E4" w14:textId="394C83FB" w:rsidR="00246F47" w:rsidRPr="0044116C" w:rsidRDefault="00246F47" w:rsidP="004668E3">
      <w:pPr>
        <w:pStyle w:val="NormalWeb"/>
        <w:spacing w:before="0" w:beforeAutospacing="0" w:after="0" w:afterAutospacing="0"/>
        <w:ind w:firstLine="360"/>
        <w:jc w:val="both"/>
        <w:rPr>
          <w:lang w:val="vi-VN"/>
        </w:rPr>
      </w:pPr>
      <w:r w:rsidRPr="0044116C">
        <w:rPr>
          <w:lang w:val="vi-VN"/>
        </w:rPr>
        <w:lastRenderedPageBreak/>
        <w:t>Loại hợp đồng Xây dựng - Chuyển giao (BT) thanh toán bằng quỹ đất hiện nay đang bị kiểm soát rất chặt chẽ bởi pháp luật để tránh thất thoát tài sản công. Việc kéo dài thời gian quyết toán đến năm 2038 sẽ làm sai lệch hoàn toàn giá trị quỹ đất đối ứng (vốn sẽ tăng phi mã sau 12 năm), gây thiệt hại khổng lồ cho ngân sách Nhà nước và quyền lợi của người dân bị thu hồi đất.</w:t>
      </w:r>
    </w:p>
    <w:p w14:paraId="77B5FB29" w14:textId="0C7AA7A0" w:rsidR="000D6EEE" w:rsidRPr="009D0AC4" w:rsidRDefault="00072EEA" w:rsidP="004668E3">
      <w:pPr>
        <w:pStyle w:val="NormalWeb"/>
        <w:spacing w:before="0" w:beforeAutospacing="0" w:after="0" w:afterAutospacing="0"/>
        <w:jc w:val="both"/>
        <w:rPr>
          <w:b/>
          <w:bCs/>
          <w:i/>
          <w:iCs/>
          <w:lang w:val="vi-VN"/>
        </w:rPr>
      </w:pPr>
      <w:r w:rsidRPr="009D0AC4">
        <w:rPr>
          <w:b/>
          <w:bCs/>
          <w:i/>
          <w:iCs/>
        </w:rPr>
        <w:t xml:space="preserve">3.1. </w:t>
      </w:r>
      <w:r w:rsidR="000D6EEE" w:rsidRPr="009D0AC4">
        <w:rPr>
          <w:b/>
          <w:bCs/>
          <w:i/>
          <w:iCs/>
          <w:lang w:val="vi-VN"/>
        </w:rPr>
        <w:t>Mô hình BT (Xây dựng - Chuyển giao) thanh toán bằng quỹ đất thường tiềm ẩn những rủi ro lớn về tính minh bạch và dòng tiền:</w:t>
      </w:r>
    </w:p>
    <w:p w14:paraId="7CE98292" w14:textId="76947B7F" w:rsidR="00D6069E" w:rsidRPr="00556BBC" w:rsidRDefault="00B61294" w:rsidP="004668E3">
      <w:pPr>
        <w:pStyle w:val="NormalWeb"/>
        <w:spacing w:before="0" w:beforeAutospacing="0" w:after="0" w:afterAutospacing="0"/>
        <w:jc w:val="both"/>
      </w:pPr>
      <w:r>
        <w:rPr>
          <w:b/>
          <w:bCs/>
        </w:rPr>
        <w:t xml:space="preserve">- </w:t>
      </w:r>
      <w:r w:rsidR="00D6069E" w:rsidRPr="00D6069E">
        <w:rPr>
          <w:b/>
          <w:bCs/>
          <w:lang w:val="vi-VN"/>
        </w:rPr>
        <w:t>Rủi ro xác định giá trị quyền sử dụng đất:</w:t>
      </w:r>
      <w:r w:rsidR="00D6069E" w:rsidRPr="00D6069E">
        <w:rPr>
          <w:lang w:val="vi-VN"/>
        </w:rPr>
        <w:t xml:space="preserve"> Việc định giá quỹ đất đối ứng tại thời điểm ký hợp đồng so với thời điểm bàn giao thường có sự chênh lệch rất lớn. Nếu không được kiểm soát chặt chẽ, nhà đầu tư có thể hưởng lợi quá mức</w:t>
      </w:r>
      <w:r w:rsidR="00556BBC">
        <w:t>.</w:t>
      </w:r>
    </w:p>
    <w:p w14:paraId="25430B95" w14:textId="5639E8AB" w:rsidR="00D6069E" w:rsidRPr="00D6069E" w:rsidRDefault="007224DD" w:rsidP="004668E3">
      <w:pPr>
        <w:pStyle w:val="NormalWeb"/>
        <w:spacing w:before="0" w:beforeAutospacing="0" w:after="0" w:afterAutospacing="0"/>
        <w:jc w:val="both"/>
        <w:rPr>
          <w:lang w:val="vi-VN"/>
        </w:rPr>
      </w:pPr>
      <w:r>
        <w:t xml:space="preserve">- </w:t>
      </w:r>
      <w:r w:rsidR="00D6069E" w:rsidRPr="00D6069E">
        <w:rPr>
          <w:b/>
          <w:bCs/>
          <w:lang w:val="vi-VN"/>
        </w:rPr>
        <w:t>Rủi ro huy động vốn:</w:t>
      </w:r>
      <w:r w:rsidR="00D6069E" w:rsidRPr="00D6069E">
        <w:rPr>
          <w:lang w:val="vi-VN"/>
        </w:rPr>
        <w:t xml:space="preserve"> Với tổng mức đầu tư sơ bộ lên tới </w:t>
      </w:r>
      <w:r w:rsidR="00D6069E" w:rsidRPr="00D6069E">
        <w:rPr>
          <w:b/>
          <w:bCs/>
          <w:lang w:val="vi-VN"/>
        </w:rPr>
        <w:t>855.000 tỷ đồng</w:t>
      </w:r>
      <w:r w:rsidR="00D6069E" w:rsidRPr="00D6069E">
        <w:rPr>
          <w:lang w:val="vi-VN"/>
        </w:rPr>
        <w:t>, rất ít nhà đầu tư trong nước đủ năng lực tài chính. Việc phụ thuộc vào vốn vay ngân hàng trong bối cảnh lãi suất biến động sẽ tạo ra rủi ro thanh khoản nghiêm trọng cho dự án.</w:t>
      </w:r>
    </w:p>
    <w:p w14:paraId="1B715406" w14:textId="009C5E60" w:rsidR="000D6EEE" w:rsidRPr="000D6EEE" w:rsidRDefault="006C4832" w:rsidP="004668E3">
      <w:pPr>
        <w:pStyle w:val="NormalWeb"/>
        <w:spacing w:before="0" w:beforeAutospacing="0" w:after="0" w:afterAutospacing="0"/>
        <w:jc w:val="both"/>
        <w:rPr>
          <w:lang w:val="vi-VN"/>
        </w:rPr>
      </w:pPr>
      <w:r>
        <w:t xml:space="preserve">- </w:t>
      </w:r>
      <w:r w:rsidR="00D6069E" w:rsidRPr="00D6069E">
        <w:rPr>
          <w:b/>
          <w:bCs/>
          <w:lang w:val="vi-VN"/>
        </w:rPr>
        <w:t>Chi phí giải phóng mặt bằng (GPMB) vượt tổng mức:</w:t>
      </w:r>
      <w:r w:rsidR="00D6069E" w:rsidRPr="00D6069E">
        <w:rPr>
          <w:lang w:val="vi-VN"/>
        </w:rPr>
        <w:t xml:space="preserve"> Tại các khu vực dân cư đông đúc như phường Hồng Hà, chi phí GPMB thường không ổn định và có xu hướng tăng theo thời gian. Theo cơ chế BT, nếu chi phí GPMB thực tế vượt quá dự toán trong hợp đồng, việc đàm phán phần vốn bổ sung thường rất phức tạp và dễ dẫn đến đình trệ.</w:t>
      </w:r>
    </w:p>
    <w:p w14:paraId="5C50EEAF" w14:textId="17AE6F5B" w:rsidR="006E1667" w:rsidRDefault="00C33947" w:rsidP="004668E3">
      <w:pPr>
        <w:pStyle w:val="NormalWeb"/>
        <w:spacing w:before="0" w:beforeAutospacing="0" w:after="0" w:afterAutospacing="0"/>
        <w:ind w:firstLine="360"/>
        <w:jc w:val="both"/>
      </w:pPr>
      <w:r>
        <w:t>V</w:t>
      </w:r>
      <w:r w:rsidR="004D083E" w:rsidRPr="004D083E">
        <w:t xml:space="preserve">ới tổng mức đầu tư sơ bộ lên tới </w:t>
      </w:r>
      <w:r w:rsidR="004D083E" w:rsidRPr="004D083E">
        <w:rPr>
          <w:b/>
          <w:bCs/>
        </w:rPr>
        <w:t>855.000 tỷ đồng</w:t>
      </w:r>
      <w:r w:rsidR="004D083E" w:rsidRPr="004D083E">
        <w:t>, dự án tạo ra áp lực tài chính khổng lồ lên ngân sách công. Trong bối cảnh kinh tế hiện nay, việc huy động nguồn lực lớn để giải phóng mặt bằng các khu dân cư đang ổn định là thiếu tính kinh tế, dễ dẫn đến tình trạng dự án treo, gây lãng phí nguồn lực đất đai và bất ổn xã hội.</w:t>
      </w:r>
      <w:r w:rsidR="006903D1">
        <w:t xml:space="preserve"> </w:t>
      </w:r>
    </w:p>
    <w:p w14:paraId="49A8199E" w14:textId="77777777" w:rsidR="002A095D" w:rsidRDefault="00864FC1" w:rsidP="004668E3">
      <w:pPr>
        <w:pStyle w:val="NormalWeb"/>
        <w:spacing w:before="0" w:beforeAutospacing="0" w:after="0" w:afterAutospacing="0"/>
        <w:jc w:val="both"/>
      </w:pPr>
      <w:r w:rsidRPr="002A095D">
        <w:rPr>
          <w:b/>
          <w:bCs/>
          <w:i/>
          <w:iCs/>
          <w:lang w:val="vi-VN"/>
        </w:rPr>
        <w:t xml:space="preserve">3.2. </w:t>
      </w:r>
      <w:r w:rsidR="00AA07DB" w:rsidRPr="002A095D">
        <w:rPr>
          <w:b/>
          <w:bCs/>
          <w:i/>
          <w:iCs/>
          <w:lang w:val="vi-VN"/>
        </w:rPr>
        <w:t>Sai phạm nghiêm trọng trong việc xác định Tổng mức đầu tư và trục lợi quỹ đất</w:t>
      </w:r>
      <w:r w:rsidR="00AA07DB" w:rsidRPr="00AA07DB">
        <w:rPr>
          <w:lang w:val="vi-VN"/>
        </w:rPr>
        <w:t xml:space="preserve"> </w:t>
      </w:r>
    </w:p>
    <w:p w14:paraId="5A0D817A" w14:textId="77777777" w:rsidR="00E54647" w:rsidRDefault="00AA07DB" w:rsidP="004668E3">
      <w:pPr>
        <w:pStyle w:val="NormalWeb"/>
        <w:spacing w:before="0" w:beforeAutospacing="0" w:after="0" w:afterAutospacing="0"/>
        <w:jc w:val="both"/>
      </w:pPr>
      <w:r w:rsidRPr="00AA07DB">
        <w:rPr>
          <w:lang w:val="vi-VN"/>
        </w:rPr>
        <w:t>Chúng tôi đặc biệt quan ngại và phản đối phương án tài chính của Dự án do Liên danh nhà đầu tư đề xuất với các dấu hiệu vi phạm pháp luật nghiêm trọng sau:</w:t>
      </w:r>
    </w:p>
    <w:p w14:paraId="7C7AB79D" w14:textId="28199AAA" w:rsidR="00AA07DB" w:rsidRDefault="00AA07DB" w:rsidP="004668E3">
      <w:pPr>
        <w:pStyle w:val="NormalWeb"/>
        <w:spacing w:before="0" w:beforeAutospacing="0" w:after="0" w:afterAutospacing="0"/>
        <w:ind w:firstLine="720"/>
        <w:jc w:val="both"/>
      </w:pPr>
      <w:r w:rsidRPr="00AA07DB">
        <w:rPr>
          <w:b/>
          <w:bCs/>
          <w:lang w:val="vi-VN"/>
        </w:rPr>
        <w:t xml:space="preserve">Vi phạm Khoản 1 Điều 4 Luật </w:t>
      </w:r>
      <w:r w:rsidR="00B03D83" w:rsidRPr="008F06E4">
        <w:rPr>
          <w:b/>
          <w:bCs/>
          <w:lang w:val="vi-VN"/>
        </w:rPr>
        <w:t xml:space="preserve">số </w:t>
      </w:r>
      <w:r w:rsidR="002B61E2" w:rsidRPr="008F06E4">
        <w:rPr>
          <w:b/>
          <w:bCs/>
          <w:lang w:val="vi-VN"/>
        </w:rPr>
        <w:t>64/2020/QH14 ngày 18/6/2020</w:t>
      </w:r>
      <w:r w:rsidR="00EC2715">
        <w:rPr>
          <w:b/>
          <w:bCs/>
        </w:rPr>
        <w:t xml:space="preserve">, </w:t>
      </w:r>
      <w:r w:rsidRPr="00AA07DB">
        <w:rPr>
          <w:b/>
          <w:bCs/>
          <w:lang w:val="vi-VN"/>
        </w:rPr>
        <w:t xml:space="preserve">Điểm </w:t>
      </w:r>
      <w:r w:rsidR="001E0766">
        <w:rPr>
          <w:b/>
          <w:bCs/>
        </w:rPr>
        <w:t>e</w:t>
      </w:r>
      <w:r w:rsidRPr="00AA07DB">
        <w:rPr>
          <w:b/>
          <w:bCs/>
          <w:lang w:val="vi-VN"/>
        </w:rPr>
        <w:t xml:space="preserve"> Khoản </w:t>
      </w:r>
      <w:r w:rsidR="001E0766">
        <w:rPr>
          <w:b/>
          <w:bCs/>
        </w:rPr>
        <w:t xml:space="preserve">6 </w:t>
      </w:r>
      <w:r w:rsidRPr="00AA07DB">
        <w:rPr>
          <w:b/>
          <w:bCs/>
          <w:lang w:val="vi-VN"/>
        </w:rPr>
        <w:t xml:space="preserve">Điều </w:t>
      </w:r>
      <w:r w:rsidR="001E0766">
        <w:rPr>
          <w:b/>
          <w:bCs/>
        </w:rPr>
        <w:t xml:space="preserve">5 </w:t>
      </w:r>
      <w:r w:rsidR="00EC2715">
        <w:rPr>
          <w:b/>
          <w:bCs/>
        </w:rPr>
        <w:t xml:space="preserve">và Khoản 3 Điều 5 của </w:t>
      </w:r>
      <w:r w:rsidRPr="00AA07DB">
        <w:rPr>
          <w:b/>
          <w:bCs/>
          <w:lang w:val="vi-VN"/>
        </w:rPr>
        <w:t>Nghị định số 257/2025/NĐ-CP:</w:t>
      </w:r>
      <w:r w:rsidRPr="00AA07DB">
        <w:rPr>
          <w:lang w:val="vi-VN"/>
        </w:rPr>
        <w:t xml:space="preserve"> Theo quy định, Tổng mức đầu tư dự án BT chỉ được tính toán dựa trên chi phí xây dựng các công trình hạ tầng công cộng thiết yếu (tuyến đường và kè sông). Tuy nhiên, nhà đầu tư đã cộng gộp hơn </w:t>
      </w:r>
      <w:r w:rsidRPr="00AA07DB">
        <w:rPr>
          <w:b/>
          <w:bCs/>
          <w:lang w:val="vi-VN"/>
        </w:rPr>
        <w:t>458.000 tỷ đồng</w:t>
      </w:r>
      <w:r w:rsidRPr="00AA07DB">
        <w:rPr>
          <w:lang w:val="vi-VN"/>
        </w:rPr>
        <w:t xml:space="preserve"> chi phí xây dựng Khu đô thị thương mại </w:t>
      </w:r>
      <w:r w:rsidR="00501E51" w:rsidRPr="00CE650C">
        <w:rPr>
          <w:i/>
          <w:iCs/>
        </w:rPr>
        <w:t>(</w:t>
      </w:r>
      <w:r w:rsidRPr="00CE650C">
        <w:rPr>
          <w:i/>
          <w:iCs/>
          <w:lang w:val="vi-VN"/>
        </w:rPr>
        <w:t>mục đích kinh doanh tư nhân)</w:t>
      </w:r>
      <w:r w:rsidRPr="00AA07DB">
        <w:rPr>
          <w:lang w:val="vi-VN"/>
        </w:rPr>
        <w:t xml:space="preserve"> vào Tổng mức đầu tư dự án BT.</w:t>
      </w:r>
      <w:r w:rsidR="003033FC">
        <w:t xml:space="preserve"> </w:t>
      </w:r>
      <w:r w:rsidRPr="00AA07DB">
        <w:rPr>
          <w:lang w:val="vi-VN"/>
        </w:rPr>
        <w:t>Đây là hành vi làm sai lệch bản chất hợp đồng BT, vi phạm nghiêm trọng pháp luật đầu tư một cách bất hợp pháp</w:t>
      </w:r>
      <w:r w:rsidR="006E7C40">
        <w:t>.</w:t>
      </w:r>
      <w:r w:rsidRPr="00AA07DB">
        <w:rPr>
          <w:lang w:val="vi-VN"/>
        </w:rPr>
        <w:t xml:space="preserve"> </w:t>
      </w:r>
      <w:r w:rsidR="00372375">
        <w:t xml:space="preserve"> </w:t>
      </w:r>
    </w:p>
    <w:p w14:paraId="6D3856A2" w14:textId="77777777" w:rsidR="00AA6E82" w:rsidRPr="00BE7D22" w:rsidRDefault="00AA6E82" w:rsidP="004668E3">
      <w:pPr>
        <w:pStyle w:val="NormalWeb"/>
        <w:spacing w:before="0" w:beforeAutospacing="0" w:after="0" w:afterAutospacing="0"/>
        <w:jc w:val="both"/>
        <w:rPr>
          <w:b/>
          <w:bCs/>
          <w:i/>
          <w:iCs/>
          <w:lang w:val="vi-VN"/>
        </w:rPr>
      </w:pPr>
      <w:r w:rsidRPr="00BE7D22">
        <w:rPr>
          <w:b/>
          <w:bCs/>
          <w:i/>
          <w:iCs/>
          <w:lang w:val="vi-VN"/>
        </w:rPr>
        <w:t xml:space="preserve">3.3. </w:t>
      </w:r>
      <w:r w:rsidRPr="00BE7D22">
        <w:rPr>
          <w:b/>
          <w:bCs/>
          <w:i/>
          <w:iCs/>
          <w:lang w:val="vi-VN"/>
        </w:rPr>
        <w:t>Rủi ro về "Dự án treo" và năng lực tài chính</w:t>
      </w:r>
    </w:p>
    <w:p w14:paraId="256079F7" w14:textId="6C6AF7BF" w:rsidR="00AA6E82" w:rsidRDefault="00AA6E82" w:rsidP="004668E3">
      <w:pPr>
        <w:pStyle w:val="NormalWeb"/>
        <w:spacing w:before="0" w:beforeAutospacing="0" w:after="0" w:afterAutospacing="0"/>
        <w:ind w:firstLine="720"/>
        <w:jc w:val="both"/>
      </w:pPr>
      <w:r w:rsidRPr="00AA6E82">
        <w:rPr>
          <w:lang w:val="vi-VN"/>
        </w:rPr>
        <w:t xml:space="preserve">Với con số đề xuất </w:t>
      </w:r>
      <w:r w:rsidRPr="00AA6E82">
        <w:rPr>
          <w:b/>
          <w:bCs/>
          <w:lang w:val="vi-VN"/>
        </w:rPr>
        <w:t>855.000 tỷ đồng</w:t>
      </w:r>
      <w:r w:rsidRPr="00AA6E82">
        <w:rPr>
          <w:lang w:val="vi-VN"/>
        </w:rPr>
        <w:t>, đây là dự án có quy mô vốn lớn nhất lịch sử. Tuy nhiên, việc phụ thuộc hoàn toàn vào vốn vay và quỹ đất đối ứng trong bối cảnh thị trường bất động sản biến động sẽ tạo ra rủi ro thanh khoản cực lớn. Nếu dự án đình trệ, hàng nghìn hộ dân phường Hồng Hà sẽ rơi vào cảnh "đi không được, ở không xong"</w:t>
      </w:r>
      <w:r w:rsidR="00205556">
        <w:t xml:space="preserve">, </w:t>
      </w:r>
      <w:r w:rsidR="00205556" w:rsidRPr="003F74B0">
        <w:t>quyền lợi về đất đai của cư dân (xây dựng, sửa chữa, thế chấp, chuyển nhượng) sẽ bị "đóng băng"</w:t>
      </w:r>
      <w:r w:rsidR="001510B2">
        <w:t xml:space="preserve"> </w:t>
      </w:r>
      <w:r w:rsidRPr="00AA6E82">
        <w:rPr>
          <w:lang w:val="vi-VN"/>
        </w:rPr>
        <w:t>do đất đai bị phong tỏa bởi dự án treo.</w:t>
      </w:r>
    </w:p>
    <w:p w14:paraId="7C66FF9B" w14:textId="153249FD" w:rsidR="00600087" w:rsidRDefault="00600087" w:rsidP="004668E3">
      <w:pPr>
        <w:pStyle w:val="NormalWeb"/>
        <w:spacing w:before="0" w:beforeAutospacing="0" w:after="0" w:afterAutospacing="0"/>
        <w:ind w:firstLine="720"/>
        <w:jc w:val="both"/>
      </w:pPr>
      <w:r w:rsidRPr="00600087">
        <w:t xml:space="preserve">Nhà đầu tư xin đặc quyền không phải chứng minh khả năng thu xếp vốn theo </w:t>
      </w:r>
      <w:r w:rsidR="00F55153" w:rsidRPr="00F55153">
        <w:t>khoản 6 Điều 10 Nghị định 257/NĐ-CP ngày 08/10/2025</w:t>
      </w:r>
      <w:r w:rsidRPr="00600087">
        <w:t xml:space="preserve">. </w:t>
      </w:r>
      <w:r w:rsidR="00CB6F1A" w:rsidRPr="00CB6F1A">
        <w:t xml:space="preserve">Với tổng mức đầu tư 855.000 tỷ đồng, dự án có quy mô vốn gấp 85 lần tiêu chí dự án quan trọng quốc gia theo Luật Đầu tư công. </w:t>
      </w:r>
      <w:r w:rsidR="00137274" w:rsidRPr="00775997">
        <w:rPr>
          <w:b/>
          <w:bCs/>
        </w:rPr>
        <w:t>V</w:t>
      </w:r>
      <w:r w:rsidRPr="008C28E7">
        <w:rPr>
          <w:b/>
          <w:bCs/>
          <w:sz w:val="26"/>
          <w:szCs w:val="26"/>
        </w:rPr>
        <w:t xml:space="preserve">iệc </w:t>
      </w:r>
      <w:r w:rsidR="00B822C6">
        <w:rPr>
          <w:b/>
          <w:bCs/>
          <w:sz w:val="26"/>
          <w:szCs w:val="26"/>
        </w:rPr>
        <w:t xml:space="preserve">Liên danh các nhà đầu tư </w:t>
      </w:r>
      <w:r w:rsidRPr="008C28E7">
        <w:rPr>
          <w:b/>
          <w:bCs/>
          <w:sz w:val="26"/>
          <w:szCs w:val="26"/>
        </w:rPr>
        <w:t>không chứng minh vốn tự có là hành vi đẩy toàn bộ rủi ro cho Nhà nước và Nhân dân</w:t>
      </w:r>
      <w:r w:rsidRPr="00600087">
        <w:t>.</w:t>
      </w:r>
    </w:p>
    <w:p w14:paraId="1EC22A72" w14:textId="7F193300" w:rsidR="00543891" w:rsidRPr="00600087" w:rsidRDefault="00543891" w:rsidP="004668E3">
      <w:pPr>
        <w:pStyle w:val="NormalWeb"/>
        <w:spacing w:before="0" w:beforeAutospacing="0" w:after="0" w:afterAutospacing="0"/>
        <w:ind w:firstLine="720"/>
        <w:jc w:val="both"/>
      </w:pPr>
      <w:r w:rsidRPr="00900E6D">
        <w:rPr>
          <w:b/>
          <w:bCs/>
          <w:sz w:val="26"/>
          <w:szCs w:val="26"/>
        </w:rPr>
        <w:t>Đề xuất được giao toàn bộ quỹ đất một lần ngay sau khi ký hợp đồng là trái với bản chất hợp đồng BT (thanh toán sau khi hoàn thành công trình</w:t>
      </w:r>
      <w:r w:rsidR="007E0C90">
        <w:rPr>
          <w:b/>
          <w:bCs/>
          <w:sz w:val="26"/>
          <w:szCs w:val="26"/>
        </w:rPr>
        <w:t xml:space="preserve"> </w:t>
      </w:r>
      <w:r w:rsidR="007E0C90" w:rsidRPr="00F113A0">
        <w:rPr>
          <w:i/>
          <w:iCs/>
          <w:sz w:val="26"/>
          <w:szCs w:val="26"/>
        </w:rPr>
        <w:t xml:space="preserve">– Điều 33 nghị định số </w:t>
      </w:r>
      <w:r w:rsidR="0094636F" w:rsidRPr="00F113A0">
        <w:rPr>
          <w:i/>
          <w:iCs/>
        </w:rPr>
        <w:t>312/2025/NĐ-CP ngày 06/12/2025 của Chính Phủ</w:t>
      </w:r>
      <w:r w:rsidRPr="00900E6D">
        <w:rPr>
          <w:b/>
          <w:bCs/>
          <w:sz w:val="26"/>
          <w:szCs w:val="26"/>
        </w:rPr>
        <w:t>)</w:t>
      </w:r>
      <w:r w:rsidRPr="00543891">
        <w:t>. Điều này tiềm ẩn rủi ro Nhà đầu tư đem đất đi thế chấp, chuyển nhượng</w:t>
      </w:r>
      <w:r w:rsidR="004D2A96">
        <w:t xml:space="preserve"> khi chưa thực hiện dự án</w:t>
      </w:r>
      <w:r w:rsidRPr="00543891">
        <w:t xml:space="preserve">, </w:t>
      </w:r>
      <w:r w:rsidR="0050037C">
        <w:t xml:space="preserve">có thể </w:t>
      </w:r>
      <w:r w:rsidRPr="00543891">
        <w:t>gây thất thoát tài sản quốc gia</w:t>
      </w:r>
      <w:r w:rsidR="000D0F2B">
        <w:t>.</w:t>
      </w:r>
    </w:p>
    <w:p w14:paraId="3F4CED96" w14:textId="699505E7" w:rsidR="00A73C42" w:rsidRPr="00BE7D22" w:rsidRDefault="00A73C42" w:rsidP="004668E3">
      <w:pPr>
        <w:pStyle w:val="NormalWeb"/>
        <w:spacing w:before="0" w:beforeAutospacing="0" w:after="0" w:afterAutospacing="0"/>
        <w:jc w:val="both"/>
        <w:rPr>
          <w:b/>
          <w:bCs/>
          <w:i/>
          <w:iCs/>
          <w:lang w:val="vi-VN"/>
        </w:rPr>
      </w:pPr>
      <w:r w:rsidRPr="00BE7D22">
        <w:rPr>
          <w:b/>
          <w:bCs/>
          <w:i/>
          <w:iCs/>
          <w:lang w:val="vi-VN"/>
        </w:rPr>
        <w:t xml:space="preserve">3.4. </w:t>
      </w:r>
      <w:r w:rsidR="004330BF" w:rsidRPr="00BE7D22">
        <w:rPr>
          <w:b/>
          <w:bCs/>
          <w:i/>
          <w:iCs/>
          <w:lang w:val="vi-VN"/>
        </w:rPr>
        <w:t>R</w:t>
      </w:r>
      <w:r w:rsidRPr="00BE7D22">
        <w:rPr>
          <w:b/>
          <w:bCs/>
          <w:i/>
          <w:iCs/>
          <w:lang w:val="vi-VN"/>
        </w:rPr>
        <w:t>ủi ro về tính khả thi của các khu tái định cư</w:t>
      </w:r>
      <w:r w:rsidR="00EE4932" w:rsidRPr="00BE7D22">
        <w:rPr>
          <w:b/>
          <w:bCs/>
          <w:i/>
          <w:iCs/>
          <w:lang w:val="vi-VN"/>
        </w:rPr>
        <w:t xml:space="preserve"> </w:t>
      </w:r>
      <w:r w:rsidR="004A2A3F" w:rsidRPr="00BE7D22">
        <w:rPr>
          <w:b/>
          <w:bCs/>
          <w:i/>
          <w:iCs/>
          <w:lang w:val="vi-VN"/>
        </w:rPr>
        <w:t xml:space="preserve"> </w:t>
      </w:r>
    </w:p>
    <w:p w14:paraId="0AF86215" w14:textId="61078D08" w:rsidR="00A73C42" w:rsidRDefault="00A73C42" w:rsidP="004668E3">
      <w:pPr>
        <w:pStyle w:val="NormalWeb"/>
        <w:spacing w:before="0" w:beforeAutospacing="0" w:after="0" w:afterAutospacing="0"/>
        <w:jc w:val="both"/>
      </w:pPr>
      <w:r w:rsidRPr="00A73C42">
        <w:t>Việc bố trí tái định cư vào các khối chung cư cao tầng tại các khu vực đang là dự án trên giấy tiềm ẩn rủi ro cực lớn về tiến độ. Nếu dự án hạ tầng chính đình trệ, người dân sẽ rơi vào cảnh tạm cư kéo dài, cuộc sống bấp bênh, không có nơi an cư lạc nghiệp thực sự.</w:t>
      </w:r>
    </w:p>
    <w:p w14:paraId="5F3E4B71" w14:textId="54F49B1B" w:rsidR="006E1667" w:rsidRPr="00B522E5" w:rsidRDefault="00B522E5" w:rsidP="004668E3">
      <w:pPr>
        <w:pStyle w:val="ListParagraph"/>
        <w:numPr>
          <w:ilvl w:val="0"/>
          <w:numId w:val="4"/>
        </w:numPr>
        <w:spacing w:line="240" w:lineRule="auto"/>
        <w:jc w:val="both"/>
        <w:rPr>
          <w:rFonts w:ascii="Times New Roman" w:eastAsia="Times New Roman" w:hAnsi="Times New Roman" w:cs="Times New Roman"/>
          <w:b/>
          <w:bCs/>
          <w:sz w:val="24"/>
          <w:szCs w:val="24"/>
          <w:lang w:val="vi-VN"/>
        </w:rPr>
      </w:pPr>
      <w:r>
        <w:rPr>
          <w:rFonts w:ascii="Times New Roman" w:eastAsia="Times New Roman" w:hAnsi="Times New Roman" w:cs="Times New Roman"/>
          <w:b/>
          <w:bCs/>
          <w:sz w:val="24"/>
          <w:szCs w:val="24"/>
          <w:lang w:val="en-US"/>
        </w:rPr>
        <w:t xml:space="preserve">Các </w:t>
      </w:r>
      <w:r w:rsidR="00AB40C9">
        <w:rPr>
          <w:rFonts w:ascii="Times New Roman" w:eastAsia="Times New Roman" w:hAnsi="Times New Roman" w:cs="Times New Roman"/>
          <w:b/>
          <w:bCs/>
          <w:sz w:val="24"/>
          <w:szCs w:val="24"/>
          <w:lang w:val="en-US"/>
        </w:rPr>
        <w:t>k</w:t>
      </w:r>
      <w:r w:rsidR="006E1667" w:rsidRPr="00B522E5">
        <w:rPr>
          <w:rFonts w:ascii="Times New Roman" w:eastAsia="Times New Roman" w:hAnsi="Times New Roman" w:cs="Times New Roman"/>
          <w:b/>
          <w:bCs/>
          <w:sz w:val="24"/>
          <w:szCs w:val="24"/>
          <w:lang w:val="vi-VN"/>
        </w:rPr>
        <w:t>iến nghị</w:t>
      </w:r>
      <w:r w:rsidR="00AB40C9">
        <w:rPr>
          <w:rFonts w:ascii="Times New Roman" w:eastAsia="Times New Roman" w:hAnsi="Times New Roman" w:cs="Times New Roman"/>
          <w:b/>
          <w:bCs/>
          <w:sz w:val="24"/>
          <w:szCs w:val="24"/>
          <w:lang w:val="en-US"/>
        </w:rPr>
        <w:t xml:space="preserve"> cụ thể</w:t>
      </w:r>
    </w:p>
    <w:p w14:paraId="73E117EC" w14:textId="6B52F99E" w:rsidR="006E1667" w:rsidRDefault="00516DCA" w:rsidP="004668E3">
      <w:pPr>
        <w:spacing w:after="0" w:line="240" w:lineRule="auto"/>
        <w:ind w:firstLine="360"/>
        <w:jc w:val="both"/>
        <w:rPr>
          <w:rFonts w:ascii="Times New Roman" w:hAnsi="Times New Roman" w:cs="Times New Roman"/>
          <w:sz w:val="24"/>
          <w:szCs w:val="24"/>
        </w:rPr>
      </w:pPr>
      <w:r w:rsidRPr="00516DCA">
        <w:rPr>
          <w:rFonts w:ascii="Times New Roman" w:eastAsia="Times New Roman" w:hAnsi="Times New Roman" w:cs="Times New Roman"/>
          <w:sz w:val="24"/>
          <w:szCs w:val="24"/>
        </w:rPr>
        <w:t xml:space="preserve">Trên cơ sở thượng tôn pháp luật và tinh thần xây dựng, chúng tôi trân trọng kiến nghị các </w:t>
      </w:r>
      <w:r w:rsidR="00F90F6F">
        <w:rPr>
          <w:rFonts w:ascii="Times New Roman" w:eastAsia="Times New Roman" w:hAnsi="Times New Roman" w:cs="Times New Roman"/>
          <w:sz w:val="24"/>
          <w:szCs w:val="24"/>
        </w:rPr>
        <w:t xml:space="preserve">Quý </w:t>
      </w:r>
      <w:r w:rsidRPr="00516DCA">
        <w:rPr>
          <w:rFonts w:ascii="Times New Roman" w:eastAsia="Times New Roman" w:hAnsi="Times New Roman" w:cs="Times New Roman"/>
          <w:sz w:val="24"/>
          <w:szCs w:val="24"/>
        </w:rPr>
        <w:t>Cơ quan có thẩm quyền</w:t>
      </w:r>
      <w:r w:rsidR="00051E34">
        <w:rPr>
          <w:rFonts w:ascii="Times New Roman" w:eastAsia="Times New Roman" w:hAnsi="Times New Roman" w:cs="Times New Roman"/>
          <w:sz w:val="24"/>
          <w:szCs w:val="24"/>
        </w:rPr>
        <w:t xml:space="preserve"> </w:t>
      </w:r>
      <w:r w:rsidR="006E1667" w:rsidRPr="001B133B">
        <w:rPr>
          <w:rFonts w:ascii="Times New Roman" w:hAnsi="Times New Roman" w:cs="Times New Roman"/>
          <w:sz w:val="24"/>
          <w:szCs w:val="24"/>
          <w:lang w:val="vi-VN"/>
        </w:rPr>
        <w:t xml:space="preserve">những </w:t>
      </w:r>
      <w:r w:rsidR="00051E34">
        <w:rPr>
          <w:rFonts w:ascii="Times New Roman" w:hAnsi="Times New Roman" w:cs="Times New Roman"/>
          <w:sz w:val="24"/>
          <w:szCs w:val="24"/>
        </w:rPr>
        <w:t>nội dung sau</w:t>
      </w:r>
      <w:r w:rsidR="006E1667" w:rsidRPr="001B133B">
        <w:rPr>
          <w:rFonts w:ascii="Times New Roman" w:hAnsi="Times New Roman" w:cs="Times New Roman"/>
          <w:sz w:val="24"/>
          <w:szCs w:val="24"/>
          <w:lang w:val="vi-VN"/>
        </w:rPr>
        <w:t xml:space="preserve"> đây:</w:t>
      </w:r>
    </w:p>
    <w:p w14:paraId="69F10B31" w14:textId="5F47513B" w:rsidR="00D72FCB" w:rsidRPr="00D72FCB" w:rsidRDefault="001F24D0" w:rsidP="004668E3">
      <w:pPr>
        <w:pStyle w:val="ListParagraph"/>
        <w:numPr>
          <w:ilvl w:val="1"/>
          <w:numId w:val="4"/>
        </w:numPr>
        <w:spacing w:line="240" w:lineRule="auto"/>
        <w:jc w:val="both"/>
        <w:rPr>
          <w:rFonts w:ascii="Times New Roman" w:eastAsia="Times New Roman" w:hAnsi="Times New Roman" w:cs="Times New Roman"/>
          <w:b/>
          <w:bCs/>
          <w:i/>
          <w:iCs/>
          <w:sz w:val="24"/>
          <w:szCs w:val="24"/>
        </w:rPr>
      </w:pPr>
      <w:r w:rsidRPr="00D72FCB">
        <w:rPr>
          <w:rFonts w:ascii="Times New Roman" w:eastAsia="Times New Roman" w:hAnsi="Times New Roman" w:cs="Times New Roman"/>
          <w:b/>
          <w:bCs/>
          <w:i/>
          <w:iCs/>
          <w:sz w:val="24"/>
          <w:szCs w:val="24"/>
        </w:rPr>
        <w:lastRenderedPageBreak/>
        <w:t>Thanh tra toàn diện TMĐT</w:t>
      </w:r>
    </w:p>
    <w:p w14:paraId="080E13E9" w14:textId="4637E8F6" w:rsidR="001F24D0" w:rsidRDefault="001F24D0" w:rsidP="004668E3">
      <w:pPr>
        <w:spacing w:after="0" w:line="240" w:lineRule="auto"/>
        <w:jc w:val="both"/>
        <w:rPr>
          <w:rFonts w:ascii="Times New Roman" w:hAnsi="Times New Roman" w:cs="Times New Roman"/>
          <w:sz w:val="24"/>
          <w:szCs w:val="24"/>
        </w:rPr>
      </w:pPr>
      <w:r w:rsidRPr="00D72FCB">
        <w:rPr>
          <w:rFonts w:ascii="Times New Roman" w:hAnsi="Times New Roman" w:cs="Times New Roman"/>
          <w:sz w:val="24"/>
          <w:szCs w:val="24"/>
        </w:rPr>
        <w:t xml:space="preserve"> Yêu cầu bóc tách các chi phí xây dựng đô thị thương mại ra khỏi hợp đồng BT theo quy định pháp luật.</w:t>
      </w:r>
    </w:p>
    <w:p w14:paraId="2B518EB6" w14:textId="55B3E23A" w:rsidR="00874C9F" w:rsidRDefault="00874C9F" w:rsidP="004668E3">
      <w:pPr>
        <w:pStyle w:val="ListParagraph"/>
        <w:numPr>
          <w:ilvl w:val="1"/>
          <w:numId w:val="4"/>
        </w:numPr>
        <w:spacing w:line="240" w:lineRule="auto"/>
        <w:ind w:left="0" w:firstLine="142"/>
        <w:jc w:val="both"/>
        <w:rPr>
          <w:rFonts w:ascii="Times New Roman" w:eastAsia="Times New Roman" w:hAnsi="Times New Roman" w:cs="Times New Roman"/>
          <w:b/>
          <w:bCs/>
          <w:i/>
          <w:iCs/>
          <w:sz w:val="24"/>
          <w:szCs w:val="24"/>
        </w:rPr>
      </w:pPr>
      <w:r w:rsidRPr="000827F4">
        <w:rPr>
          <w:rFonts w:ascii="Times New Roman" w:eastAsia="Times New Roman" w:hAnsi="Times New Roman" w:cs="Times New Roman"/>
          <w:b/>
          <w:bCs/>
          <w:i/>
          <w:iCs/>
          <w:sz w:val="24"/>
          <w:szCs w:val="24"/>
        </w:rPr>
        <w:t xml:space="preserve"> </w:t>
      </w:r>
      <w:r w:rsidR="00844520" w:rsidRPr="000827F4">
        <w:rPr>
          <w:rFonts w:ascii="Times New Roman" w:eastAsia="Times New Roman" w:hAnsi="Times New Roman" w:cs="Times New Roman"/>
          <w:b/>
          <w:bCs/>
          <w:i/>
          <w:iCs/>
          <w:sz w:val="24"/>
          <w:szCs w:val="24"/>
        </w:rPr>
        <w:t xml:space="preserve">Làm rõ các </w:t>
      </w:r>
      <w:r w:rsidR="005B0823" w:rsidRPr="000827F4">
        <w:rPr>
          <w:rFonts w:ascii="Times New Roman" w:eastAsia="Times New Roman" w:hAnsi="Times New Roman" w:cs="Times New Roman"/>
          <w:b/>
          <w:bCs/>
          <w:i/>
          <w:iCs/>
          <w:sz w:val="24"/>
          <w:szCs w:val="24"/>
        </w:rPr>
        <w:t>Căn cứ pháp lý</w:t>
      </w:r>
      <w:r w:rsidRPr="000827F4">
        <w:rPr>
          <w:rFonts w:ascii="Times New Roman" w:eastAsia="Times New Roman" w:hAnsi="Times New Roman" w:cs="Times New Roman"/>
          <w:b/>
          <w:bCs/>
          <w:i/>
          <w:iCs/>
          <w:sz w:val="24"/>
          <w:szCs w:val="24"/>
        </w:rPr>
        <w:t xml:space="preserve"> việc dự án đầu tư xây dựng Trục đại lộ cảnh quan sông Hồng có phải là </w:t>
      </w:r>
      <w:r w:rsidRPr="000827F4">
        <w:rPr>
          <w:rFonts w:ascii="Times New Roman" w:eastAsia="Times New Roman" w:hAnsi="Times New Roman" w:cs="Times New Roman"/>
          <w:b/>
          <w:bCs/>
          <w:i/>
          <w:iCs/>
          <w:sz w:val="24"/>
          <w:szCs w:val="24"/>
        </w:rPr>
        <w:t>dự án quan trọng quốc gia, trọng điểm quốc gia theo nghị quyết của Quốc hội, nghị quyết của Chính phủ </w:t>
      </w:r>
      <w:r w:rsidR="005B0823" w:rsidRPr="000827F4">
        <w:rPr>
          <w:rFonts w:ascii="Times New Roman" w:eastAsia="Times New Roman" w:hAnsi="Times New Roman" w:cs="Times New Roman"/>
          <w:b/>
          <w:bCs/>
          <w:i/>
          <w:iCs/>
          <w:sz w:val="24"/>
          <w:szCs w:val="24"/>
        </w:rPr>
        <w:t xml:space="preserve">để </w:t>
      </w:r>
      <w:r w:rsidR="008B5685" w:rsidRPr="000827F4">
        <w:rPr>
          <w:rFonts w:ascii="Times New Roman" w:eastAsia="Times New Roman" w:hAnsi="Times New Roman" w:cs="Times New Roman"/>
          <w:b/>
          <w:bCs/>
          <w:i/>
          <w:iCs/>
          <w:sz w:val="24"/>
          <w:szCs w:val="24"/>
        </w:rPr>
        <w:t>Liên danh các nhà đầu tư đề nghị</w:t>
      </w:r>
      <w:r w:rsidR="005B0823" w:rsidRPr="000827F4">
        <w:rPr>
          <w:rFonts w:ascii="Times New Roman" w:eastAsia="Times New Roman" w:hAnsi="Times New Roman" w:cs="Times New Roman"/>
          <w:b/>
          <w:bCs/>
          <w:i/>
          <w:iCs/>
          <w:sz w:val="24"/>
          <w:szCs w:val="24"/>
        </w:rPr>
        <w:t xml:space="preserve"> áp dụng </w:t>
      </w:r>
      <w:r w:rsidR="008B5685" w:rsidRPr="000827F4">
        <w:rPr>
          <w:rFonts w:ascii="Times New Roman" w:eastAsia="Times New Roman" w:hAnsi="Times New Roman" w:cs="Times New Roman"/>
          <w:b/>
          <w:bCs/>
          <w:i/>
          <w:iCs/>
          <w:sz w:val="24"/>
          <w:szCs w:val="24"/>
        </w:rPr>
        <w:t>khoản 6 Điều 10 Nghị định 257/NĐ-CP ngày 08/10/2025</w:t>
      </w:r>
      <w:r w:rsidR="00C448D8">
        <w:rPr>
          <w:rFonts w:ascii="Times New Roman" w:eastAsia="Times New Roman" w:hAnsi="Times New Roman" w:cs="Times New Roman"/>
          <w:b/>
          <w:bCs/>
          <w:i/>
          <w:iCs/>
          <w:sz w:val="24"/>
          <w:szCs w:val="24"/>
        </w:rPr>
        <w:t>?</w:t>
      </w:r>
    </w:p>
    <w:p w14:paraId="4241655D" w14:textId="0E4F2E5F" w:rsidR="00081E2E" w:rsidRPr="00E91F14" w:rsidRDefault="00DF7FFC" w:rsidP="004668E3">
      <w:pPr>
        <w:spacing w:after="0" w:line="240" w:lineRule="auto"/>
        <w:jc w:val="both"/>
        <w:rPr>
          <w:rFonts w:ascii="Times New Roman" w:hAnsi="Times New Roman" w:cs="Times New Roman"/>
          <w:sz w:val="24"/>
          <w:szCs w:val="24"/>
        </w:rPr>
      </w:pPr>
      <w:r w:rsidRPr="00DF7FFC">
        <w:rPr>
          <w:rFonts w:ascii="Times New Roman" w:hAnsi="Times New Roman" w:cs="Times New Roman"/>
          <w:b/>
          <w:bCs/>
          <w:sz w:val="24"/>
          <w:szCs w:val="24"/>
        </w:rPr>
        <w:t>Về nguyên tắc:</w:t>
      </w:r>
      <w:r w:rsidRPr="00DF7FFC">
        <w:rPr>
          <w:rFonts w:ascii="Times New Roman" w:hAnsi="Times New Roman" w:cs="Times New Roman"/>
          <w:sz w:val="24"/>
          <w:szCs w:val="24"/>
        </w:rPr>
        <w:t xml:space="preserve"> Với quy mô và tác động đặc biệt lớn đến an ninh đê điều, thoát lũ của Thủ đô và tổng vốn đầu tư khổng lồ, dự án này phải do </w:t>
      </w:r>
      <w:r w:rsidRPr="00DF7FFC">
        <w:rPr>
          <w:rFonts w:ascii="Times New Roman" w:hAnsi="Times New Roman" w:cs="Times New Roman"/>
          <w:b/>
          <w:bCs/>
          <w:sz w:val="24"/>
          <w:szCs w:val="24"/>
        </w:rPr>
        <w:t>Quốc hội</w:t>
      </w:r>
      <w:r w:rsidRPr="00DF7FFC">
        <w:rPr>
          <w:rFonts w:ascii="Times New Roman" w:hAnsi="Times New Roman" w:cs="Times New Roman"/>
          <w:sz w:val="24"/>
          <w:szCs w:val="24"/>
        </w:rPr>
        <w:t xml:space="preserve"> quyết định chủ trương đầu tư.</w:t>
      </w:r>
      <w:r w:rsidR="00423F6A">
        <w:rPr>
          <w:rFonts w:ascii="Times New Roman" w:hAnsi="Times New Roman" w:cs="Times New Roman"/>
          <w:sz w:val="24"/>
          <w:szCs w:val="24"/>
        </w:rPr>
        <w:t xml:space="preserve"> </w:t>
      </w:r>
      <w:r w:rsidR="00423F6A" w:rsidRPr="00423F6A">
        <w:rPr>
          <w:rFonts w:ascii="Times New Roman" w:hAnsi="Times New Roman" w:cs="Times New Roman"/>
          <w:sz w:val="24"/>
          <w:szCs w:val="24"/>
        </w:rPr>
        <w:t xml:space="preserve">Tuy nhiên, </w:t>
      </w:r>
      <w:r w:rsidR="00BA27FE">
        <w:rPr>
          <w:rFonts w:ascii="Times New Roman" w:hAnsi="Times New Roman" w:cs="Times New Roman"/>
          <w:sz w:val="24"/>
          <w:szCs w:val="24"/>
        </w:rPr>
        <w:t xml:space="preserve">theo như chúng tôi được biết </w:t>
      </w:r>
      <w:r w:rsidR="004D7B0D">
        <w:rPr>
          <w:rFonts w:ascii="Times New Roman" w:hAnsi="Times New Roman" w:cs="Times New Roman"/>
          <w:sz w:val="24"/>
          <w:szCs w:val="24"/>
        </w:rPr>
        <w:t xml:space="preserve">thì </w:t>
      </w:r>
      <w:r w:rsidR="00423F6A" w:rsidRPr="00423F6A">
        <w:rPr>
          <w:rFonts w:ascii="Times New Roman" w:hAnsi="Times New Roman" w:cs="Times New Roman"/>
          <w:sz w:val="24"/>
          <w:szCs w:val="24"/>
        </w:rPr>
        <w:t xml:space="preserve">dự án đang được vận hành thông qua các </w:t>
      </w:r>
      <w:r w:rsidR="00423F6A" w:rsidRPr="00423F6A">
        <w:rPr>
          <w:rFonts w:ascii="Times New Roman" w:hAnsi="Times New Roman" w:cs="Times New Roman"/>
          <w:b/>
          <w:bCs/>
          <w:sz w:val="24"/>
          <w:szCs w:val="24"/>
        </w:rPr>
        <w:t>Nghị quyết của HĐND Thành phố Hà Nội</w:t>
      </w:r>
      <w:r w:rsidR="00423F6A" w:rsidRPr="00423F6A">
        <w:rPr>
          <w:rFonts w:ascii="Times New Roman" w:hAnsi="Times New Roman" w:cs="Times New Roman"/>
          <w:sz w:val="24"/>
          <w:szCs w:val="24"/>
        </w:rPr>
        <w:t xml:space="preserve"> (Nghị quyết 498/NQ-HĐND) và đang trong giai đoạn đề xuất thẩm định.</w:t>
      </w:r>
      <w:r w:rsidR="00312068">
        <w:rPr>
          <w:rFonts w:ascii="Times New Roman" w:hAnsi="Times New Roman" w:cs="Times New Roman"/>
          <w:sz w:val="24"/>
          <w:szCs w:val="24"/>
        </w:rPr>
        <w:t xml:space="preserve"> </w:t>
      </w:r>
      <w:r w:rsidR="00317C7C">
        <w:rPr>
          <w:rFonts w:ascii="Times New Roman" w:hAnsi="Times New Roman" w:cs="Times New Roman"/>
          <w:sz w:val="24"/>
          <w:szCs w:val="24"/>
        </w:rPr>
        <w:t>T</w:t>
      </w:r>
      <w:r w:rsidR="00545EB2" w:rsidRPr="00E91F14">
        <w:rPr>
          <w:rFonts w:ascii="Times New Roman" w:hAnsi="Times New Roman" w:cs="Times New Roman"/>
          <w:sz w:val="24"/>
          <w:szCs w:val="24"/>
        </w:rPr>
        <w:t>hực hiện theo phương thức BT (Xây dựng - Chuyển giao) như đề xuất của nhà đầu tư, thì việc kiểm soát tính "trọng điểm" này phải cực kỳ khắt khe để tránh tình trạng "lợi dụng danh nghĩa dự án trọng điểm để thâu tóm quỹ đất".</w:t>
      </w:r>
    </w:p>
    <w:p w14:paraId="3C0FCAB8" w14:textId="0C78B8C3" w:rsidR="00AB32E4" w:rsidRPr="000B4106" w:rsidRDefault="006E1667" w:rsidP="004668E3">
      <w:pPr>
        <w:pStyle w:val="ListParagraph"/>
        <w:numPr>
          <w:ilvl w:val="1"/>
          <w:numId w:val="4"/>
        </w:numPr>
        <w:spacing w:line="240" w:lineRule="auto"/>
        <w:ind w:left="0" w:firstLine="142"/>
        <w:jc w:val="both"/>
        <w:rPr>
          <w:rFonts w:ascii="Times New Roman" w:eastAsia="Times New Roman" w:hAnsi="Times New Roman" w:cs="Times New Roman"/>
          <w:b/>
          <w:bCs/>
          <w:i/>
          <w:iCs/>
          <w:sz w:val="24"/>
          <w:szCs w:val="24"/>
        </w:rPr>
      </w:pPr>
      <w:r w:rsidRPr="009B6A41">
        <w:rPr>
          <w:rFonts w:ascii="Times New Roman" w:eastAsia="Times New Roman" w:hAnsi="Times New Roman" w:cs="Times New Roman"/>
          <w:b/>
          <w:bCs/>
          <w:i/>
          <w:iCs/>
          <w:sz w:val="24"/>
          <w:szCs w:val="24"/>
        </w:rPr>
        <w:t xml:space="preserve"> </w:t>
      </w:r>
      <w:r w:rsidR="00006495" w:rsidRPr="009B6A41">
        <w:rPr>
          <w:rFonts w:ascii="Times New Roman" w:eastAsia="Times New Roman" w:hAnsi="Times New Roman" w:cs="Times New Roman"/>
          <w:b/>
          <w:bCs/>
          <w:i/>
          <w:iCs/>
          <w:sz w:val="24"/>
          <w:szCs w:val="24"/>
        </w:rPr>
        <w:t>Lựa chọn giải pháp "Chỉnh trang đô thị tại chỗ"</w:t>
      </w:r>
      <w:r w:rsidR="004C2AD1" w:rsidRPr="009B6A41">
        <w:rPr>
          <w:rFonts w:ascii="Times New Roman" w:eastAsia="Times New Roman" w:hAnsi="Times New Roman" w:cs="Times New Roman"/>
          <w:b/>
          <w:bCs/>
          <w:i/>
          <w:iCs/>
          <w:sz w:val="24"/>
          <w:szCs w:val="24"/>
        </w:rPr>
        <w:t xml:space="preserve">, </w:t>
      </w:r>
      <w:r w:rsidRPr="009B6A41">
        <w:rPr>
          <w:rFonts w:ascii="Times New Roman" w:eastAsia="Times New Roman" w:hAnsi="Times New Roman" w:cs="Times New Roman"/>
          <w:b/>
          <w:bCs/>
          <w:i/>
          <w:iCs/>
          <w:sz w:val="24"/>
          <w:szCs w:val="24"/>
        </w:rPr>
        <w:t>hạn chế tối đa việc ảnh hưởng đến các khu dân cư hiện hữu</w:t>
      </w:r>
      <w:r w:rsidR="001C7DFA" w:rsidRPr="009B6A41">
        <w:rPr>
          <w:rFonts w:ascii="Times New Roman" w:eastAsia="Times New Roman" w:hAnsi="Times New Roman" w:cs="Times New Roman"/>
          <w:b/>
          <w:bCs/>
          <w:i/>
          <w:iCs/>
          <w:sz w:val="24"/>
          <w:szCs w:val="24"/>
        </w:rPr>
        <w:t xml:space="preserve"> và</w:t>
      </w:r>
      <w:r w:rsidRPr="009B6A41">
        <w:rPr>
          <w:rFonts w:ascii="Times New Roman" w:eastAsia="Times New Roman" w:hAnsi="Times New Roman" w:cs="Times New Roman"/>
          <w:b/>
          <w:bCs/>
          <w:i/>
          <w:iCs/>
          <w:sz w:val="24"/>
          <w:szCs w:val="24"/>
        </w:rPr>
        <w:t xml:space="preserve"> di dời trên diện rộng</w:t>
      </w:r>
      <w:r w:rsidR="00BC7D03" w:rsidRPr="009B6A41">
        <w:rPr>
          <w:rFonts w:ascii="Times New Roman" w:eastAsia="Times New Roman" w:hAnsi="Times New Roman" w:cs="Times New Roman"/>
          <w:b/>
          <w:bCs/>
          <w:i/>
          <w:iCs/>
          <w:sz w:val="24"/>
          <w:szCs w:val="24"/>
        </w:rPr>
        <w:t>.</w:t>
      </w:r>
    </w:p>
    <w:p w14:paraId="1D5FABD4" w14:textId="25F30F30" w:rsidR="006E1667" w:rsidRDefault="00A24102" w:rsidP="004668E3">
      <w:pPr>
        <w:spacing w:after="0" w:line="240" w:lineRule="auto"/>
        <w:ind w:firstLine="360"/>
        <w:jc w:val="both"/>
        <w:rPr>
          <w:rFonts w:ascii="Times New Roman" w:hAnsi="Times New Roman" w:cs="Times New Roman"/>
          <w:sz w:val="24"/>
          <w:szCs w:val="24"/>
        </w:rPr>
      </w:pPr>
      <w:r w:rsidRPr="00A24102">
        <w:rPr>
          <w:rFonts w:ascii="Times New Roman" w:hAnsi="Times New Roman" w:cs="Times New Roman"/>
          <w:sz w:val="24"/>
          <w:szCs w:val="24"/>
        </w:rPr>
        <w:t>Thay vì giải tỏa trắng, đề nghị ưu tiên phương án nâng cấp hạ tầng kỹ thuật, cải thiện cảnh quan môi trường đối với các khu dân cư ổn định, không nằm trong vùng lõi hạ tầng thiết yếu.</w:t>
      </w:r>
      <w:r>
        <w:rPr>
          <w:rFonts w:ascii="Times New Roman" w:hAnsi="Times New Roman" w:cs="Times New Roman"/>
          <w:sz w:val="24"/>
          <w:szCs w:val="24"/>
        </w:rPr>
        <w:t xml:space="preserve"> </w:t>
      </w:r>
      <w:r w:rsidR="006E1667" w:rsidRPr="001B133B">
        <w:rPr>
          <w:rFonts w:ascii="Times New Roman" w:hAnsi="Times New Roman" w:cs="Times New Roman"/>
          <w:sz w:val="24"/>
          <w:szCs w:val="24"/>
          <w:lang w:val="vi-VN"/>
        </w:rPr>
        <w:t xml:space="preserve">Việc này </w:t>
      </w:r>
      <w:r w:rsidR="00A308CD">
        <w:rPr>
          <w:rFonts w:ascii="Times New Roman" w:hAnsi="Times New Roman" w:cs="Times New Roman"/>
          <w:sz w:val="24"/>
          <w:szCs w:val="24"/>
        </w:rPr>
        <w:t xml:space="preserve">sẽ </w:t>
      </w:r>
      <w:r w:rsidR="006E1667" w:rsidRPr="001B133B">
        <w:rPr>
          <w:rFonts w:ascii="Times New Roman" w:hAnsi="Times New Roman" w:cs="Times New Roman"/>
          <w:sz w:val="24"/>
          <w:szCs w:val="24"/>
          <w:lang w:val="vi-VN"/>
        </w:rPr>
        <w:t>tránh lãng phí lớn về nguồn lực xã hội và giảm thiểu những xáo trộn không cần thiết đối với đời sống người dân. Theo đó, việc di dời cư dân chỉ nên được xem xét thực hiện trong một số trường hợp thật sự cần thiết, như: phục vụ xây dựng các công trình hạ tầng thiết yếu (cầu, công trình thoát lũ); đối với các khu vực có nguy cơ rủi ro lũ lụt cao</w:t>
      </w:r>
      <w:r w:rsidR="00863866">
        <w:rPr>
          <w:rFonts w:ascii="Times New Roman" w:hAnsi="Times New Roman" w:cs="Times New Roman"/>
          <w:sz w:val="24"/>
          <w:szCs w:val="24"/>
        </w:rPr>
        <w:t>.</w:t>
      </w:r>
    </w:p>
    <w:p w14:paraId="29EBFC7D" w14:textId="404FEBE7" w:rsidR="000851E3" w:rsidRDefault="005E1884" w:rsidP="004668E3">
      <w:pPr>
        <w:pStyle w:val="ListParagraph"/>
        <w:numPr>
          <w:ilvl w:val="1"/>
          <w:numId w:val="4"/>
        </w:numPr>
        <w:spacing w:line="240" w:lineRule="auto"/>
        <w:jc w:val="both"/>
        <w:rPr>
          <w:rFonts w:ascii="Times New Roman" w:eastAsia="Times New Roman" w:hAnsi="Times New Roman" w:cs="Times New Roman"/>
          <w:b/>
          <w:bCs/>
          <w:i/>
          <w:iCs/>
          <w:sz w:val="24"/>
          <w:szCs w:val="24"/>
        </w:rPr>
      </w:pPr>
      <w:r w:rsidRPr="000851E3">
        <w:rPr>
          <w:rFonts w:ascii="Times New Roman" w:eastAsia="Times New Roman" w:hAnsi="Times New Roman" w:cs="Times New Roman"/>
          <w:b/>
          <w:bCs/>
          <w:i/>
          <w:iCs/>
          <w:sz w:val="24"/>
          <w:szCs w:val="24"/>
        </w:rPr>
        <w:t xml:space="preserve"> </w:t>
      </w:r>
      <w:r w:rsidRPr="000851E3">
        <w:rPr>
          <w:rFonts w:ascii="Times New Roman" w:eastAsia="Times New Roman" w:hAnsi="Times New Roman" w:cs="Times New Roman"/>
          <w:b/>
          <w:bCs/>
          <w:i/>
          <w:iCs/>
          <w:sz w:val="24"/>
          <w:szCs w:val="24"/>
        </w:rPr>
        <w:t xml:space="preserve">Bảo tồn </w:t>
      </w:r>
      <w:r w:rsidR="00BA1058" w:rsidRPr="000851E3">
        <w:rPr>
          <w:rFonts w:ascii="Times New Roman" w:eastAsia="Times New Roman" w:hAnsi="Times New Roman" w:cs="Times New Roman"/>
          <w:b/>
          <w:bCs/>
          <w:i/>
          <w:iCs/>
          <w:sz w:val="24"/>
          <w:szCs w:val="24"/>
        </w:rPr>
        <w:t xml:space="preserve">các </w:t>
      </w:r>
      <w:r w:rsidRPr="000851E3">
        <w:rPr>
          <w:rFonts w:ascii="Times New Roman" w:eastAsia="Times New Roman" w:hAnsi="Times New Roman" w:cs="Times New Roman"/>
          <w:b/>
          <w:bCs/>
          <w:i/>
          <w:iCs/>
          <w:sz w:val="24"/>
          <w:szCs w:val="24"/>
        </w:rPr>
        <w:t xml:space="preserve">Khu dân cư </w:t>
      </w:r>
      <w:r w:rsidR="00BA1058" w:rsidRPr="000851E3">
        <w:rPr>
          <w:rFonts w:ascii="Times New Roman" w:eastAsia="Times New Roman" w:hAnsi="Times New Roman" w:cs="Times New Roman"/>
          <w:b/>
          <w:bCs/>
          <w:i/>
          <w:iCs/>
          <w:sz w:val="24"/>
          <w:szCs w:val="24"/>
        </w:rPr>
        <w:t>trên địa bàn phường Hồng Hà</w:t>
      </w:r>
      <w:r w:rsidR="000851E3">
        <w:rPr>
          <w:rFonts w:ascii="Times New Roman" w:eastAsia="Times New Roman" w:hAnsi="Times New Roman" w:cs="Times New Roman"/>
          <w:b/>
          <w:bCs/>
          <w:i/>
          <w:iCs/>
          <w:sz w:val="24"/>
          <w:szCs w:val="24"/>
        </w:rPr>
        <w:t xml:space="preserve">  </w:t>
      </w:r>
    </w:p>
    <w:p w14:paraId="14E7174A" w14:textId="20013623" w:rsidR="005E1884" w:rsidRDefault="000E63F8" w:rsidP="004668E3">
      <w:pPr>
        <w:spacing w:after="0" w:line="240" w:lineRule="auto"/>
        <w:ind w:firstLine="360"/>
        <w:jc w:val="both"/>
        <w:rPr>
          <w:rFonts w:ascii="Times New Roman" w:hAnsi="Times New Roman" w:cs="Times New Roman"/>
          <w:sz w:val="24"/>
          <w:szCs w:val="24"/>
        </w:rPr>
      </w:pPr>
      <w:r w:rsidRPr="0077407B">
        <w:rPr>
          <w:rFonts w:ascii="Times New Roman" w:hAnsi="Times New Roman" w:cs="Times New Roman"/>
          <w:sz w:val="24"/>
          <w:szCs w:val="24"/>
        </w:rPr>
        <w:t xml:space="preserve">Tuyệt đối không chấp nhận việc xóa bỏ khu dân cư ổn định để nhường chỗ cho các khối cao tầng </w:t>
      </w:r>
      <w:r w:rsidRPr="007E5B5D">
        <w:rPr>
          <w:rFonts w:ascii="Times New Roman" w:hAnsi="Times New Roman" w:cs="Times New Roman"/>
          <w:b/>
          <w:bCs/>
          <w:sz w:val="24"/>
          <w:szCs w:val="24"/>
        </w:rPr>
        <w:t xml:space="preserve">thương mại </w:t>
      </w:r>
      <w:r w:rsidRPr="0077407B">
        <w:rPr>
          <w:rFonts w:ascii="Times New Roman" w:hAnsi="Times New Roman" w:cs="Times New Roman"/>
          <w:sz w:val="24"/>
          <w:szCs w:val="24"/>
        </w:rPr>
        <w:t>của doanh nghiệp.</w:t>
      </w:r>
      <w:r>
        <w:rPr>
          <w:rFonts w:ascii="Times New Roman" w:hAnsi="Times New Roman" w:cs="Times New Roman"/>
          <w:sz w:val="24"/>
          <w:szCs w:val="24"/>
        </w:rPr>
        <w:t xml:space="preserve"> </w:t>
      </w:r>
      <w:r w:rsidR="005E1884" w:rsidRPr="005E1884">
        <w:rPr>
          <w:rFonts w:ascii="Times New Roman" w:hAnsi="Times New Roman" w:cs="Times New Roman"/>
          <w:sz w:val="24"/>
          <w:szCs w:val="24"/>
        </w:rPr>
        <w:t>Đây là khu vực có quy hoạch nội bộ hoàn chỉnh, không vi phạm hành lang an toàn sông. Việc giữ lại khu dân cư này sẽ giúp giảm thiểu chi phí giải phóng mặt bằng và tránh xung đột xã hội không cần thiết.</w:t>
      </w:r>
      <w:r w:rsidR="0077407B">
        <w:rPr>
          <w:rFonts w:ascii="Times New Roman" w:hAnsi="Times New Roman" w:cs="Times New Roman"/>
          <w:sz w:val="24"/>
          <w:szCs w:val="24"/>
        </w:rPr>
        <w:t xml:space="preserve"> </w:t>
      </w:r>
    </w:p>
    <w:p w14:paraId="6038805C" w14:textId="06A49501" w:rsidR="006821CB" w:rsidRPr="006821CB" w:rsidRDefault="00620C48" w:rsidP="004668E3">
      <w:pPr>
        <w:pStyle w:val="ListParagraph"/>
        <w:numPr>
          <w:ilvl w:val="1"/>
          <w:numId w:val="4"/>
        </w:numPr>
        <w:spacing w:line="240" w:lineRule="auto"/>
        <w:jc w:val="both"/>
        <w:rPr>
          <w:rFonts w:ascii="Times New Roman" w:eastAsia="Times New Roman" w:hAnsi="Times New Roman" w:cs="Times New Roman"/>
          <w:b/>
          <w:bCs/>
          <w:i/>
          <w:iCs/>
          <w:sz w:val="24"/>
          <w:szCs w:val="24"/>
        </w:rPr>
      </w:pPr>
      <w:r w:rsidRPr="006821CB">
        <w:rPr>
          <w:rFonts w:ascii="Times New Roman" w:eastAsia="Times New Roman" w:hAnsi="Times New Roman" w:cs="Times New Roman"/>
          <w:b/>
          <w:bCs/>
          <w:i/>
          <w:iCs/>
          <w:sz w:val="24"/>
          <w:szCs w:val="24"/>
        </w:rPr>
        <w:t xml:space="preserve"> </w:t>
      </w:r>
      <w:r w:rsidR="0092325B" w:rsidRPr="006821CB">
        <w:rPr>
          <w:rFonts w:ascii="Times New Roman" w:eastAsia="Times New Roman" w:hAnsi="Times New Roman" w:cs="Times New Roman"/>
          <w:b/>
          <w:bCs/>
          <w:i/>
          <w:iCs/>
          <w:sz w:val="24"/>
          <w:szCs w:val="24"/>
          <w:lang w:val="en-US"/>
        </w:rPr>
        <w:t>Công khai và minh bạch thông tin quy hoạch</w:t>
      </w:r>
    </w:p>
    <w:p w14:paraId="713EEECC" w14:textId="72A129B4" w:rsidR="0092325B" w:rsidRPr="00620C48" w:rsidRDefault="0092325B" w:rsidP="004668E3">
      <w:pPr>
        <w:spacing w:after="0" w:line="240" w:lineRule="auto"/>
        <w:ind w:firstLine="360"/>
        <w:jc w:val="both"/>
        <w:rPr>
          <w:rFonts w:ascii="Times New Roman" w:hAnsi="Times New Roman" w:cs="Times New Roman"/>
          <w:sz w:val="24"/>
          <w:szCs w:val="24"/>
        </w:rPr>
      </w:pPr>
      <w:r w:rsidRPr="00620C48">
        <w:rPr>
          <w:rFonts w:ascii="Times New Roman" w:hAnsi="Times New Roman" w:cs="Times New Roman"/>
          <w:sz w:val="24"/>
          <w:szCs w:val="24"/>
        </w:rPr>
        <w:t>Đề nghị cơ quan chức năng cung cấp đầy đủ các báo cáo đánh giá tác động thủy văn, địa chất và môi trường liên quan đến dự án để người dân được biết và giám sát theo đúng Luật Thực hiện dân chủ ở cơ sở.</w:t>
      </w:r>
    </w:p>
    <w:p w14:paraId="3C916AD7" w14:textId="74C7D267" w:rsidR="007C2E31" w:rsidRPr="007C2E31" w:rsidRDefault="004A0303" w:rsidP="004668E3">
      <w:pPr>
        <w:pStyle w:val="ListParagraph"/>
        <w:numPr>
          <w:ilvl w:val="1"/>
          <w:numId w:val="4"/>
        </w:numPr>
        <w:spacing w:line="240" w:lineRule="auto"/>
        <w:jc w:val="both"/>
        <w:rPr>
          <w:rFonts w:ascii="Times New Roman" w:eastAsia="Times New Roman" w:hAnsi="Times New Roman" w:cs="Times New Roman"/>
          <w:b/>
          <w:bCs/>
          <w:i/>
          <w:iCs/>
          <w:sz w:val="24"/>
          <w:szCs w:val="24"/>
        </w:rPr>
      </w:pPr>
      <w:r w:rsidRPr="007C2E31">
        <w:rPr>
          <w:rFonts w:ascii="Times New Roman" w:eastAsia="Times New Roman" w:hAnsi="Times New Roman" w:cs="Times New Roman"/>
          <w:b/>
          <w:bCs/>
          <w:i/>
          <w:iCs/>
          <w:sz w:val="24"/>
          <w:szCs w:val="24"/>
        </w:rPr>
        <w:t xml:space="preserve"> </w:t>
      </w:r>
      <w:r w:rsidR="0092325B" w:rsidRPr="007C2E31">
        <w:rPr>
          <w:rFonts w:ascii="Times New Roman" w:eastAsia="Times New Roman" w:hAnsi="Times New Roman" w:cs="Times New Roman"/>
          <w:b/>
          <w:bCs/>
          <w:i/>
          <w:iCs/>
          <w:sz w:val="24"/>
          <w:szCs w:val="24"/>
          <w:lang w:val="en-US"/>
        </w:rPr>
        <w:t>Tham vấn cộng đồng thực chất</w:t>
      </w:r>
    </w:p>
    <w:p w14:paraId="165BEC97" w14:textId="70425A5C" w:rsidR="0092325B" w:rsidRPr="00620C48" w:rsidRDefault="0092325B" w:rsidP="004668E3">
      <w:pPr>
        <w:spacing w:after="0" w:line="240" w:lineRule="auto"/>
        <w:ind w:firstLine="360"/>
        <w:jc w:val="both"/>
        <w:rPr>
          <w:rFonts w:ascii="Times New Roman" w:hAnsi="Times New Roman" w:cs="Times New Roman"/>
          <w:sz w:val="24"/>
          <w:szCs w:val="24"/>
        </w:rPr>
      </w:pPr>
      <w:r w:rsidRPr="00620C48">
        <w:rPr>
          <w:rFonts w:ascii="Times New Roman" w:hAnsi="Times New Roman" w:cs="Times New Roman"/>
          <w:sz w:val="24"/>
          <w:szCs w:val="24"/>
        </w:rPr>
        <w:t>Tổ chức các buổi đối thoại trực tiếp giữa đơn vị tư vấn dự án và đại diện cư dân để tìm kiếm giải pháp quy hoạch hài hòa giữa mục tiêu phát triển và quyền lợi hợp pháp của người dân.</w:t>
      </w:r>
    </w:p>
    <w:p w14:paraId="5C8F8258" w14:textId="690E9CE3" w:rsidR="006E1667" w:rsidRPr="001B133B" w:rsidRDefault="006E1667" w:rsidP="004668E3">
      <w:pPr>
        <w:pStyle w:val="NormalWeb"/>
        <w:numPr>
          <w:ilvl w:val="0"/>
          <w:numId w:val="4"/>
        </w:numPr>
        <w:spacing w:before="0" w:beforeAutospacing="0" w:after="0" w:afterAutospacing="0"/>
        <w:jc w:val="both"/>
        <w:rPr>
          <w:b/>
          <w:bCs/>
          <w:lang w:val="vi-VN"/>
        </w:rPr>
      </w:pPr>
      <w:r w:rsidRPr="001B133B">
        <w:rPr>
          <w:b/>
          <w:bCs/>
          <w:lang w:val="vi-VN"/>
        </w:rPr>
        <w:t>Kết luận</w:t>
      </w:r>
    </w:p>
    <w:p w14:paraId="4C1A4870" w14:textId="23BC7C8F" w:rsidR="0036752D" w:rsidRPr="0036752D" w:rsidRDefault="00096945" w:rsidP="004668E3">
      <w:pPr>
        <w:spacing w:after="0" w:line="240" w:lineRule="auto"/>
        <w:ind w:right="-90" w:firstLine="360"/>
        <w:jc w:val="both"/>
        <w:rPr>
          <w:rFonts w:ascii="Times New Roman" w:eastAsia="Times New Roman" w:hAnsi="Times New Roman" w:cs="Times New Roman"/>
          <w:sz w:val="24"/>
          <w:szCs w:val="24"/>
        </w:rPr>
      </w:pPr>
      <w:r w:rsidRPr="00096945">
        <w:rPr>
          <w:rFonts w:ascii="Times New Roman" w:eastAsia="Times New Roman" w:hAnsi="Times New Roman" w:cs="Times New Roman"/>
          <w:sz w:val="24"/>
          <w:szCs w:val="24"/>
        </w:rPr>
        <w:t>Chúng tôi tin tưởng rằng một bản quy hoạch bền vững phải là sự kết hợp giữa tầm nhìn hiện đại và sự tôn trọng các giá trị hiện hữu.</w:t>
      </w:r>
      <w:r w:rsidR="006E1667" w:rsidRPr="001B133B">
        <w:rPr>
          <w:rFonts w:ascii="Times New Roman" w:eastAsia="Times New Roman" w:hAnsi="Times New Roman" w:cs="Times New Roman"/>
          <w:sz w:val="24"/>
          <w:szCs w:val="24"/>
          <w:lang w:val="vi-VN"/>
        </w:rPr>
        <w:t xml:space="preserve"> </w:t>
      </w:r>
      <w:r w:rsidR="00C12AF6">
        <w:rPr>
          <w:rFonts w:ascii="Times New Roman" w:eastAsia="Times New Roman" w:hAnsi="Times New Roman" w:cs="Times New Roman"/>
          <w:sz w:val="24"/>
          <w:szCs w:val="24"/>
        </w:rPr>
        <w:t xml:space="preserve">Tuy nhiên </w:t>
      </w:r>
      <w:r w:rsidR="008B61C1">
        <w:rPr>
          <w:rFonts w:ascii="Times New Roman" w:eastAsia="Times New Roman" w:hAnsi="Times New Roman" w:cs="Times New Roman"/>
          <w:sz w:val="24"/>
          <w:szCs w:val="24"/>
        </w:rPr>
        <w:t xml:space="preserve">việc </w:t>
      </w:r>
      <w:r w:rsidR="002D0E4E">
        <w:rPr>
          <w:rFonts w:ascii="Times New Roman" w:eastAsia="Times New Roman" w:hAnsi="Times New Roman" w:cs="Times New Roman"/>
          <w:sz w:val="24"/>
          <w:szCs w:val="24"/>
        </w:rPr>
        <w:t>p</w:t>
      </w:r>
      <w:r w:rsidR="00C12AF6" w:rsidRPr="00C12AF6">
        <w:rPr>
          <w:rFonts w:ascii="Times New Roman" w:eastAsia="Times New Roman" w:hAnsi="Times New Roman" w:cs="Times New Roman"/>
          <w:sz w:val="24"/>
          <w:szCs w:val="24"/>
        </w:rPr>
        <w:t>hát triển Thủ đô phải song hành với việc bảo vệ quyền lợi chính đáng của nhân dân</w:t>
      </w:r>
      <w:r w:rsidR="008B61C1">
        <w:rPr>
          <w:rFonts w:ascii="Times New Roman" w:eastAsia="Times New Roman" w:hAnsi="Times New Roman" w:cs="Times New Roman"/>
          <w:sz w:val="24"/>
          <w:szCs w:val="24"/>
        </w:rPr>
        <w:t xml:space="preserve">. </w:t>
      </w:r>
      <w:r w:rsidR="005E54DB" w:rsidRPr="005E54DB">
        <w:rPr>
          <w:rFonts w:ascii="Times New Roman" w:eastAsia="Times New Roman" w:hAnsi="Times New Roman" w:cs="Times New Roman"/>
          <w:sz w:val="24"/>
          <w:szCs w:val="24"/>
        </w:rPr>
        <w:t>Chúng tôi kiến nghị Quý Cơ quan sớm có phản hồi bằng văn bản để người dân an tâm sinh sống.</w:t>
      </w:r>
      <w:r w:rsidR="0036752D">
        <w:rPr>
          <w:rFonts w:ascii="Times New Roman" w:eastAsia="Times New Roman" w:hAnsi="Times New Roman" w:cs="Times New Roman"/>
          <w:sz w:val="24"/>
          <w:szCs w:val="24"/>
        </w:rPr>
        <w:t xml:space="preserve"> </w:t>
      </w:r>
      <w:r w:rsidR="0036752D" w:rsidRPr="001B133B">
        <w:rPr>
          <w:rFonts w:ascii="Times New Roman" w:eastAsia="Times New Roman" w:hAnsi="Times New Roman" w:cs="Times New Roman"/>
          <w:sz w:val="24"/>
          <w:szCs w:val="24"/>
          <w:lang w:val="vi-VN"/>
        </w:rPr>
        <w:t xml:space="preserve">Địa chỉ nhận thông tin phản hồi của chúng tôi:  </w:t>
      </w:r>
      <w:r w:rsidR="0036752D" w:rsidRPr="0036752D">
        <w:rPr>
          <w:rFonts w:ascii="Times New Roman" w:eastAsia="Times New Roman" w:hAnsi="Times New Roman" w:cs="Times New Roman"/>
          <w:sz w:val="24"/>
          <w:szCs w:val="24"/>
          <w:highlight w:val="red"/>
        </w:rPr>
        <w:t>………………………</w:t>
      </w:r>
    </w:p>
    <w:p w14:paraId="7266E249" w14:textId="4D54C7F8" w:rsidR="006E1667" w:rsidRPr="001B133B" w:rsidRDefault="006E1667" w:rsidP="004668E3">
      <w:pPr>
        <w:spacing w:after="0" w:line="240" w:lineRule="auto"/>
        <w:ind w:firstLine="360"/>
        <w:jc w:val="both"/>
        <w:rPr>
          <w:rFonts w:ascii="Times New Roman" w:eastAsia="Times New Roman" w:hAnsi="Times New Roman" w:cs="Times New Roman"/>
          <w:sz w:val="24"/>
          <w:szCs w:val="24"/>
          <w:lang w:val="vi-VN"/>
        </w:rPr>
      </w:pPr>
      <w:r w:rsidRPr="001B133B">
        <w:rPr>
          <w:rFonts w:ascii="Times New Roman" w:eastAsia="Times New Roman" w:hAnsi="Times New Roman" w:cs="Times New Roman"/>
          <w:sz w:val="24"/>
          <w:szCs w:val="24"/>
          <w:lang w:val="vi-VN"/>
        </w:rPr>
        <w:t xml:space="preserve">Đơn kiến nghị này được lập trên cơ sở ý kiến thống nhất của các hộ dân đang sinh sống tại </w:t>
      </w:r>
      <w:r w:rsidR="00234E0A">
        <w:rPr>
          <w:rFonts w:ascii="Times New Roman" w:eastAsia="Times New Roman" w:hAnsi="Times New Roman" w:cs="Times New Roman"/>
          <w:sz w:val="24"/>
          <w:szCs w:val="24"/>
        </w:rPr>
        <w:t xml:space="preserve">các </w:t>
      </w:r>
      <w:r w:rsidRPr="001B133B">
        <w:rPr>
          <w:rFonts w:ascii="Times New Roman" w:eastAsia="Times New Roman" w:hAnsi="Times New Roman" w:cs="Times New Roman"/>
          <w:sz w:val="24"/>
          <w:szCs w:val="24"/>
          <w:lang w:val="vi-VN"/>
        </w:rPr>
        <w:t xml:space="preserve">khu vực </w:t>
      </w:r>
      <w:r w:rsidR="00234E0A">
        <w:rPr>
          <w:rFonts w:ascii="Times New Roman" w:eastAsia="Times New Roman" w:hAnsi="Times New Roman" w:cs="Times New Roman"/>
          <w:sz w:val="24"/>
          <w:szCs w:val="24"/>
        </w:rPr>
        <w:t>dân cư trên địa bàn phường Hồng Hà</w:t>
      </w:r>
      <w:r w:rsidR="00EE7A4D">
        <w:rPr>
          <w:rFonts w:ascii="Times New Roman" w:eastAsia="Times New Roman" w:hAnsi="Times New Roman" w:cs="Times New Roman"/>
          <w:sz w:val="24"/>
          <w:szCs w:val="24"/>
        </w:rPr>
        <w:t xml:space="preserve"> -</w:t>
      </w:r>
      <w:r w:rsidRPr="001B133B">
        <w:rPr>
          <w:rFonts w:ascii="Times New Roman" w:eastAsia="Times New Roman" w:hAnsi="Times New Roman" w:cs="Times New Roman"/>
          <w:sz w:val="24"/>
          <w:szCs w:val="24"/>
          <w:lang w:val="vi-VN"/>
        </w:rPr>
        <w:t xml:space="preserve"> chịu tác động trực tiếp bởi dự án.</w:t>
      </w:r>
    </w:p>
    <w:p w14:paraId="4FEED9E2" w14:textId="4255B018" w:rsidR="00634FBB" w:rsidRPr="00985FA3" w:rsidRDefault="00634FBB" w:rsidP="00D42E67">
      <w:pPr>
        <w:spacing w:after="0" w:line="360" w:lineRule="auto"/>
        <w:ind w:firstLine="720"/>
        <w:jc w:val="center"/>
        <w:rPr>
          <w:rFonts w:ascii="Times New Roman" w:eastAsia="Times New Roman" w:hAnsi="Times New Roman" w:cs="Times New Roman"/>
          <w:i/>
          <w:iCs/>
          <w:sz w:val="24"/>
          <w:szCs w:val="24"/>
          <w:lang w:val="vi-VN"/>
        </w:rPr>
      </w:pPr>
      <w:r w:rsidRPr="00985FA3">
        <w:rPr>
          <w:rFonts w:ascii="Times New Roman" w:eastAsia="Times New Roman" w:hAnsi="Times New Roman" w:cs="Times New Roman"/>
          <w:i/>
          <w:iCs/>
          <w:sz w:val="24"/>
          <w:szCs w:val="24"/>
          <w:lang w:val="vi-VN"/>
        </w:rPr>
        <w:t xml:space="preserve">Hà Nội, ngày </w:t>
      </w:r>
      <w:r w:rsidRPr="00985FA3">
        <w:rPr>
          <w:rFonts w:ascii="Times New Roman" w:eastAsia="Times New Roman" w:hAnsi="Times New Roman" w:cs="Times New Roman"/>
          <w:i/>
          <w:iCs/>
          <w:sz w:val="24"/>
          <w:szCs w:val="24"/>
        </w:rPr>
        <w:t xml:space="preserve">        </w:t>
      </w:r>
      <w:r w:rsidRPr="00985FA3">
        <w:rPr>
          <w:rFonts w:ascii="Times New Roman" w:eastAsia="Times New Roman" w:hAnsi="Times New Roman" w:cs="Times New Roman"/>
          <w:i/>
          <w:iCs/>
          <w:sz w:val="24"/>
          <w:szCs w:val="24"/>
          <w:lang w:val="vi-VN"/>
        </w:rPr>
        <w:t xml:space="preserve"> tháng</w:t>
      </w:r>
      <w:r w:rsidRPr="00985FA3">
        <w:rPr>
          <w:rFonts w:ascii="Times New Roman" w:eastAsia="Times New Roman" w:hAnsi="Times New Roman" w:cs="Times New Roman"/>
          <w:i/>
          <w:iCs/>
          <w:sz w:val="24"/>
          <w:szCs w:val="24"/>
        </w:rPr>
        <w:t xml:space="preserve"> 5</w:t>
      </w:r>
      <w:r w:rsidRPr="00985FA3">
        <w:rPr>
          <w:rFonts w:ascii="Times New Roman" w:eastAsia="Times New Roman" w:hAnsi="Times New Roman" w:cs="Times New Roman"/>
          <w:i/>
          <w:iCs/>
          <w:sz w:val="24"/>
          <w:szCs w:val="24"/>
          <w:lang w:val="vi-VN"/>
        </w:rPr>
        <w:t xml:space="preserve"> năm 2026</w:t>
      </w:r>
    </w:p>
    <w:p w14:paraId="66F68674" w14:textId="7E26F628" w:rsidR="00DD7366" w:rsidRDefault="006E1667" w:rsidP="00D42E67">
      <w:pPr>
        <w:spacing w:after="0" w:line="240" w:lineRule="auto"/>
        <w:jc w:val="center"/>
        <w:rPr>
          <w:rFonts w:ascii="Times New Roman" w:eastAsia="Times New Roman" w:hAnsi="Times New Roman" w:cs="Times New Roman"/>
          <w:sz w:val="24"/>
          <w:szCs w:val="24"/>
        </w:rPr>
      </w:pPr>
      <w:r w:rsidRPr="00DD7366">
        <w:rPr>
          <w:rFonts w:ascii="Times New Roman" w:eastAsia="Times New Roman" w:hAnsi="Times New Roman" w:cs="Times New Roman"/>
          <w:b/>
          <w:bCs/>
          <w:sz w:val="24"/>
          <w:szCs w:val="24"/>
          <w:lang w:val="vi-VN"/>
        </w:rPr>
        <w:t xml:space="preserve">Đại diện các hộ gia đình </w:t>
      </w:r>
      <w:r w:rsidR="00983BD1" w:rsidRPr="00DD7366">
        <w:rPr>
          <w:rFonts w:ascii="Times New Roman" w:eastAsia="Times New Roman" w:hAnsi="Times New Roman" w:cs="Times New Roman"/>
          <w:b/>
          <w:bCs/>
          <w:sz w:val="24"/>
          <w:szCs w:val="24"/>
        </w:rPr>
        <w:t>phường Hồng Hà</w:t>
      </w:r>
    </w:p>
    <w:p w14:paraId="7B854EB7" w14:textId="04D00234" w:rsidR="00DD7366" w:rsidRPr="00DD7366" w:rsidRDefault="00DD7366" w:rsidP="00D42E67">
      <w:pPr>
        <w:spacing w:after="0" w:line="240" w:lineRule="auto"/>
        <w:ind w:right="-90" w:firstLine="360"/>
        <w:jc w:val="center"/>
        <w:rPr>
          <w:rFonts w:ascii="Times New Roman" w:eastAsia="Times New Roman" w:hAnsi="Times New Roman" w:cs="Times New Roman"/>
          <w:i/>
          <w:iCs/>
          <w:sz w:val="24"/>
          <w:szCs w:val="24"/>
        </w:rPr>
      </w:pPr>
      <w:r w:rsidRPr="00DD7366">
        <w:rPr>
          <w:rFonts w:ascii="Times New Roman" w:eastAsia="Times New Roman" w:hAnsi="Times New Roman" w:cs="Times New Roman"/>
          <w:i/>
          <w:iCs/>
          <w:sz w:val="24"/>
          <w:szCs w:val="24"/>
        </w:rPr>
        <w:t>(Ký và ghi rõ họ tên)</w:t>
      </w:r>
    </w:p>
    <w:p w14:paraId="1BE79030" w14:textId="77777777" w:rsidR="00A1396E" w:rsidRDefault="00A1396E" w:rsidP="00D42E67">
      <w:pPr>
        <w:spacing w:after="0" w:line="360" w:lineRule="auto"/>
        <w:ind w:firstLine="720"/>
        <w:jc w:val="both"/>
        <w:rPr>
          <w:rFonts w:ascii="Times New Roman" w:eastAsia="Times New Roman" w:hAnsi="Times New Roman" w:cs="Times New Roman"/>
          <w:b/>
          <w:bCs/>
          <w:sz w:val="24"/>
          <w:szCs w:val="24"/>
        </w:rPr>
      </w:pPr>
      <w:bookmarkStart w:id="3" w:name="_Hlk224069563"/>
    </w:p>
    <w:p w14:paraId="66AF0E06" w14:textId="77777777" w:rsidR="00A71086" w:rsidRDefault="00A71086" w:rsidP="00D42E67">
      <w:pPr>
        <w:spacing w:after="0" w:line="360" w:lineRule="auto"/>
        <w:ind w:firstLine="720"/>
        <w:jc w:val="both"/>
        <w:rPr>
          <w:rFonts w:ascii="Times New Roman" w:eastAsia="Times New Roman" w:hAnsi="Times New Roman" w:cs="Times New Roman"/>
          <w:b/>
          <w:bCs/>
          <w:sz w:val="24"/>
          <w:szCs w:val="24"/>
        </w:rPr>
      </w:pPr>
    </w:p>
    <w:p w14:paraId="561814CB" w14:textId="77777777" w:rsidR="00373B93" w:rsidRDefault="00373B93" w:rsidP="00D42E67">
      <w:pPr>
        <w:spacing w:after="0" w:line="360" w:lineRule="auto"/>
        <w:ind w:firstLine="720"/>
        <w:jc w:val="both"/>
        <w:rPr>
          <w:rFonts w:ascii="Times New Roman" w:eastAsia="Times New Roman" w:hAnsi="Times New Roman" w:cs="Times New Roman"/>
          <w:b/>
          <w:bCs/>
          <w:sz w:val="24"/>
          <w:szCs w:val="24"/>
        </w:rPr>
      </w:pPr>
    </w:p>
    <w:p w14:paraId="4CDA21A2" w14:textId="72C21D36" w:rsidR="009F0FF5" w:rsidRPr="009F0FF5" w:rsidRDefault="009F0FF5" w:rsidP="00D42E67">
      <w:pPr>
        <w:spacing w:after="0" w:line="360" w:lineRule="auto"/>
        <w:ind w:firstLine="720"/>
        <w:jc w:val="both"/>
        <w:rPr>
          <w:rFonts w:ascii="Times New Roman" w:eastAsia="Times New Roman" w:hAnsi="Times New Roman" w:cs="Times New Roman"/>
          <w:b/>
          <w:bCs/>
          <w:sz w:val="24"/>
          <w:szCs w:val="24"/>
          <w:lang w:val="vi-VN"/>
        </w:rPr>
      </w:pPr>
      <w:r w:rsidRPr="009F0FF5">
        <w:rPr>
          <w:rFonts w:ascii="Times New Roman" w:eastAsia="Times New Roman" w:hAnsi="Times New Roman" w:cs="Times New Roman"/>
          <w:b/>
          <w:bCs/>
          <w:sz w:val="24"/>
          <w:szCs w:val="24"/>
          <w:lang w:val="vi-VN"/>
        </w:rPr>
        <w:t>Tài liệu đính kèm:</w:t>
      </w:r>
    </w:p>
    <w:p w14:paraId="67492C60" w14:textId="77777777" w:rsidR="009F0FF5" w:rsidRPr="008B495C" w:rsidRDefault="009F0FF5" w:rsidP="00D42E67">
      <w:pPr>
        <w:numPr>
          <w:ilvl w:val="0"/>
          <w:numId w:val="5"/>
        </w:numPr>
        <w:spacing w:after="0" w:line="360" w:lineRule="auto"/>
        <w:jc w:val="both"/>
        <w:rPr>
          <w:rFonts w:ascii="Times New Roman" w:eastAsia="Times New Roman" w:hAnsi="Times New Roman" w:cs="Times New Roman"/>
          <w:sz w:val="24"/>
          <w:szCs w:val="24"/>
          <w:lang w:val="vi-VN"/>
        </w:rPr>
      </w:pPr>
      <w:r w:rsidRPr="004E718E">
        <w:rPr>
          <w:rFonts w:ascii="Times New Roman" w:eastAsia="Times New Roman" w:hAnsi="Times New Roman" w:cs="Times New Roman"/>
          <w:i/>
          <w:iCs/>
          <w:sz w:val="24"/>
          <w:szCs w:val="24"/>
          <w:lang w:val="vi-VN"/>
        </w:rPr>
        <w:t>Phụ lục 1: Danh sách chữ ký và thông tin các hộ dân tham gia kiến nghị.</w:t>
      </w:r>
    </w:p>
    <w:p w14:paraId="03CD13DC" w14:textId="77777777" w:rsidR="008B495C" w:rsidRPr="008B495C" w:rsidRDefault="008B495C" w:rsidP="008B495C">
      <w:pPr>
        <w:spacing w:after="0" w:line="360" w:lineRule="auto"/>
        <w:ind w:left="720"/>
        <w:jc w:val="both"/>
        <w:rPr>
          <w:rFonts w:ascii="Times New Roman" w:eastAsia="Times New Roman" w:hAnsi="Times New Roman" w:cs="Times New Roman"/>
          <w:b/>
          <w:bCs/>
          <w:sz w:val="24"/>
          <w:szCs w:val="24"/>
          <w:lang w:val="vi-VN"/>
        </w:rPr>
      </w:pPr>
      <w:r w:rsidRPr="008B495C">
        <w:rPr>
          <w:rFonts w:ascii="Times New Roman" w:eastAsia="Times New Roman" w:hAnsi="Times New Roman" w:cs="Times New Roman"/>
          <w:b/>
          <w:bCs/>
          <w:sz w:val="24"/>
          <w:szCs w:val="24"/>
          <w:lang w:val="vi-VN"/>
        </w:rPr>
        <w:lastRenderedPageBreak/>
        <w:t>PHỤ LỤC 1: DANH SÁCH CHỮ KÝ VÀ THÔNG TIN CÁC HỘ DÂN THAM GIA KIẾN NGHỊ</w:t>
      </w:r>
    </w:p>
    <w:p w14:paraId="6D7F9B89" w14:textId="7DADD09D" w:rsidR="008B495C" w:rsidRPr="00022756" w:rsidRDefault="008B495C" w:rsidP="00022756">
      <w:pPr>
        <w:spacing w:after="0" w:line="288" w:lineRule="auto"/>
        <w:ind w:left="709" w:right="403" w:firstLine="142"/>
        <w:jc w:val="both"/>
        <w:rPr>
          <w:rFonts w:ascii="Times New Roman" w:eastAsia="Times New Roman" w:hAnsi="Times New Roman" w:cs="Times New Roman"/>
          <w:i/>
          <w:iCs/>
          <w:sz w:val="24"/>
          <w:szCs w:val="24"/>
        </w:rPr>
      </w:pPr>
      <w:r w:rsidRPr="008B495C">
        <w:rPr>
          <w:rFonts w:ascii="Times New Roman" w:eastAsia="Times New Roman" w:hAnsi="Times New Roman" w:cs="Times New Roman"/>
          <w:i/>
          <w:iCs/>
          <w:sz w:val="24"/>
          <w:szCs w:val="24"/>
          <w:lang w:val="vi-VN"/>
        </w:rPr>
        <w:t>(Kèm theo Đơn kiến nghị khẩn cấp lần</w:t>
      </w:r>
      <w:r w:rsidR="009A09CF">
        <w:rPr>
          <w:rFonts w:ascii="Times New Roman" w:eastAsia="Times New Roman" w:hAnsi="Times New Roman" w:cs="Times New Roman"/>
          <w:i/>
          <w:iCs/>
          <w:sz w:val="24"/>
          <w:szCs w:val="24"/>
        </w:rPr>
        <w:t xml:space="preserve"> thứ 0</w:t>
      </w:r>
      <w:r w:rsidRPr="008B495C">
        <w:rPr>
          <w:rFonts w:ascii="Times New Roman" w:eastAsia="Times New Roman" w:hAnsi="Times New Roman" w:cs="Times New Roman"/>
          <w:i/>
          <w:iCs/>
          <w:sz w:val="24"/>
          <w:szCs w:val="24"/>
          <w:lang w:val="vi-VN"/>
        </w:rPr>
        <w:t xml:space="preserve">1 </w:t>
      </w:r>
      <w:r w:rsidRPr="0030071B">
        <w:rPr>
          <w:rFonts w:ascii="Times New Roman" w:eastAsia="Times New Roman" w:hAnsi="Times New Roman" w:cs="Times New Roman"/>
          <w:i/>
          <w:iCs/>
          <w:sz w:val="24"/>
          <w:szCs w:val="24"/>
          <w:highlight w:val="red"/>
          <w:lang w:val="vi-VN"/>
        </w:rPr>
        <w:t>ngày .... tháng</w:t>
      </w:r>
      <w:r w:rsidRPr="008B495C">
        <w:rPr>
          <w:rFonts w:ascii="Times New Roman" w:eastAsia="Times New Roman" w:hAnsi="Times New Roman" w:cs="Times New Roman"/>
          <w:i/>
          <w:iCs/>
          <w:sz w:val="24"/>
          <w:szCs w:val="24"/>
          <w:lang w:val="vi-VN"/>
        </w:rPr>
        <w:t xml:space="preserve"> 5 năm 2026 về </w:t>
      </w:r>
      <w:r w:rsidR="00D31592" w:rsidRPr="00022756">
        <w:rPr>
          <w:rFonts w:ascii="Times New Roman" w:eastAsia="Times New Roman" w:hAnsi="Times New Roman" w:cs="Times New Roman"/>
          <w:i/>
          <w:iCs/>
          <w:sz w:val="24"/>
          <w:szCs w:val="24"/>
          <w:lang w:val="vi-VN"/>
        </w:rPr>
        <w:t>việc Phản biện sai phạm tài chính, dấu hiệu chiếm dụng đất đai và kiến nghị bảo tồn khu dân cư hiện hữu tại phường Hồng Hà</w:t>
      </w:r>
      <w:r w:rsidR="00022756">
        <w:rPr>
          <w:rFonts w:ascii="Times New Roman" w:eastAsia="Times New Roman" w:hAnsi="Times New Roman" w:cs="Times New Roman"/>
          <w:i/>
          <w:iCs/>
          <w:sz w:val="24"/>
          <w:szCs w:val="24"/>
        </w:rPr>
        <w:t xml:space="preserve"> </w:t>
      </w:r>
      <w:r w:rsidR="00D31592" w:rsidRPr="00022756">
        <w:rPr>
          <w:rFonts w:ascii="Times New Roman" w:eastAsia="Times New Roman" w:hAnsi="Times New Roman" w:cs="Times New Roman"/>
          <w:i/>
          <w:iCs/>
          <w:sz w:val="24"/>
          <w:szCs w:val="24"/>
          <w:lang w:val="vi-VN"/>
        </w:rPr>
        <w:t>thuộc Dự án Trục đại lộ cảnh quan sông Hồng</w:t>
      </w:r>
      <w:r w:rsidR="00022756">
        <w:rPr>
          <w:rFonts w:ascii="Times New Roman" w:eastAsia="Times New Roman" w:hAnsi="Times New Roman" w:cs="Times New Roman"/>
          <w:i/>
          <w:iCs/>
          <w:sz w:val="24"/>
          <w:szCs w:val="24"/>
        </w:rPr>
        <w:t>)</w:t>
      </w:r>
    </w:p>
    <w:p w14:paraId="537ED4F3" w14:textId="77777777" w:rsidR="008B495C" w:rsidRPr="008B495C" w:rsidRDefault="008B495C" w:rsidP="008B495C">
      <w:pPr>
        <w:spacing w:after="0" w:line="360" w:lineRule="auto"/>
        <w:ind w:left="720"/>
        <w:jc w:val="both"/>
        <w:rPr>
          <w:rFonts w:ascii="Times New Roman" w:eastAsia="Times New Roman" w:hAnsi="Times New Roman" w:cs="Times New Roman"/>
          <w:sz w:val="24"/>
          <w:szCs w:val="24"/>
          <w:lang w:val="vi-VN"/>
        </w:rPr>
      </w:pPr>
      <w:r w:rsidRPr="008B495C">
        <w:rPr>
          <w:rFonts w:ascii="Times New Roman" w:eastAsia="Times New Roman" w:hAnsi="Times New Roman" w:cs="Times New Roman"/>
          <w:sz w:val="24"/>
          <w:szCs w:val="24"/>
          <w:lang w:val="vi-VN"/>
        </w:rPr>
        <w:t>Chúng tôi, những hộ dân có tên dưới đây, hiện đang sinh sống ổn định tại phường Hồng Hà, bằng văn bản này khẳng định:</w:t>
      </w:r>
    </w:p>
    <w:p w14:paraId="43BC439F" w14:textId="377599A8" w:rsidR="008B495C" w:rsidRPr="008B495C" w:rsidRDefault="008B495C" w:rsidP="008B495C">
      <w:pPr>
        <w:numPr>
          <w:ilvl w:val="0"/>
          <w:numId w:val="8"/>
        </w:numPr>
        <w:spacing w:after="0" w:line="360" w:lineRule="auto"/>
        <w:jc w:val="both"/>
        <w:rPr>
          <w:rFonts w:ascii="Times New Roman" w:eastAsia="Times New Roman" w:hAnsi="Times New Roman" w:cs="Times New Roman"/>
          <w:sz w:val="24"/>
          <w:szCs w:val="24"/>
          <w:lang w:val="vi-VN"/>
        </w:rPr>
      </w:pPr>
      <w:r w:rsidRPr="008B495C">
        <w:rPr>
          <w:rFonts w:ascii="Times New Roman" w:eastAsia="Times New Roman" w:hAnsi="Times New Roman" w:cs="Times New Roman"/>
          <w:sz w:val="24"/>
          <w:szCs w:val="24"/>
          <w:lang w:val="vi-VN"/>
        </w:rPr>
        <w:t xml:space="preserve">Đã đọc, hiểu rõ và hoàn toàn thống nhất với toàn bộ nội dung phản biện, kiến nghị trong Đơn kiến nghị khẩn cấp (Lần </w:t>
      </w:r>
      <w:r w:rsidR="00915B65">
        <w:rPr>
          <w:rFonts w:ascii="Times New Roman" w:eastAsia="Times New Roman" w:hAnsi="Times New Roman" w:cs="Times New Roman"/>
          <w:sz w:val="24"/>
          <w:szCs w:val="24"/>
        </w:rPr>
        <w:t>thứ 01</w:t>
      </w:r>
      <w:r w:rsidRPr="008B495C">
        <w:rPr>
          <w:rFonts w:ascii="Times New Roman" w:eastAsia="Times New Roman" w:hAnsi="Times New Roman" w:cs="Times New Roman"/>
          <w:sz w:val="24"/>
          <w:szCs w:val="24"/>
          <w:lang w:val="vi-VN"/>
        </w:rPr>
        <w:t>).</w:t>
      </w:r>
    </w:p>
    <w:p w14:paraId="287B0055" w14:textId="77777777" w:rsidR="008B495C" w:rsidRPr="008B495C" w:rsidRDefault="008B495C" w:rsidP="008B495C">
      <w:pPr>
        <w:numPr>
          <w:ilvl w:val="0"/>
          <w:numId w:val="8"/>
        </w:numPr>
        <w:spacing w:after="0" w:line="360" w:lineRule="auto"/>
        <w:jc w:val="both"/>
        <w:rPr>
          <w:rFonts w:ascii="Times New Roman" w:eastAsia="Times New Roman" w:hAnsi="Times New Roman" w:cs="Times New Roman"/>
          <w:sz w:val="24"/>
          <w:szCs w:val="24"/>
          <w:lang w:val="vi-VN"/>
        </w:rPr>
      </w:pPr>
      <w:r w:rsidRPr="008B495C">
        <w:rPr>
          <w:rFonts w:ascii="Times New Roman" w:eastAsia="Times New Roman" w:hAnsi="Times New Roman" w:cs="Times New Roman"/>
          <w:sz w:val="24"/>
          <w:szCs w:val="24"/>
          <w:lang w:val="vi-VN"/>
        </w:rPr>
        <w:t>Tự nguyện tham gia ký tên để bảo vệ quyền và lợi ích hợp pháp của gia đình và cộng đồng cư dân.</w:t>
      </w:r>
    </w:p>
    <w:p w14:paraId="11C880FE" w14:textId="77777777" w:rsidR="008B495C" w:rsidRPr="008B495C" w:rsidRDefault="008B495C" w:rsidP="008B495C">
      <w:pPr>
        <w:numPr>
          <w:ilvl w:val="0"/>
          <w:numId w:val="8"/>
        </w:numPr>
        <w:spacing w:after="0" w:line="360" w:lineRule="auto"/>
        <w:jc w:val="both"/>
        <w:rPr>
          <w:rFonts w:ascii="Times New Roman" w:eastAsia="Times New Roman" w:hAnsi="Times New Roman" w:cs="Times New Roman"/>
          <w:sz w:val="24"/>
          <w:szCs w:val="24"/>
          <w:lang w:val="vi-VN"/>
        </w:rPr>
      </w:pPr>
      <w:r w:rsidRPr="008B495C">
        <w:rPr>
          <w:rFonts w:ascii="Times New Roman" w:eastAsia="Times New Roman" w:hAnsi="Times New Roman" w:cs="Times New Roman"/>
          <w:sz w:val="24"/>
          <w:szCs w:val="24"/>
          <w:lang w:val="vi-VN"/>
        </w:rPr>
        <w:t>Cam kết các thông tin cung cấp dưới đây là chính xác và chịu trách nhiệm trước pháp luật.</w:t>
      </w:r>
    </w:p>
    <w:p w14:paraId="263FA3A2" w14:textId="77777777" w:rsidR="008B495C" w:rsidRDefault="008B495C" w:rsidP="008B495C">
      <w:pPr>
        <w:spacing w:after="0" w:line="360" w:lineRule="auto"/>
        <w:ind w:left="720"/>
        <w:jc w:val="both"/>
        <w:rPr>
          <w:rFonts w:ascii="Times New Roman" w:eastAsia="Times New Roman" w:hAnsi="Times New Roman" w:cs="Times New Roman"/>
          <w:sz w:val="24"/>
          <w:szCs w:val="24"/>
        </w:rPr>
      </w:pPr>
    </w:p>
    <w:tbl>
      <w:tblPr>
        <w:tblStyle w:val="TableGrid"/>
        <w:tblW w:w="10065" w:type="dxa"/>
        <w:tblInd w:w="-5" w:type="dxa"/>
        <w:tblLook w:val="04A0" w:firstRow="1" w:lastRow="0" w:firstColumn="1" w:lastColumn="0" w:noHBand="0" w:noVBand="1"/>
      </w:tblPr>
      <w:tblGrid>
        <w:gridCol w:w="567"/>
        <w:gridCol w:w="2268"/>
        <w:gridCol w:w="1985"/>
        <w:gridCol w:w="3260"/>
        <w:gridCol w:w="1985"/>
      </w:tblGrid>
      <w:tr w:rsidR="00A43B86" w14:paraId="17F25B9F" w14:textId="77777777" w:rsidTr="00144593">
        <w:tc>
          <w:tcPr>
            <w:tcW w:w="567" w:type="dxa"/>
          </w:tcPr>
          <w:p w14:paraId="13D197FA" w14:textId="563B98C2" w:rsidR="00A43B86" w:rsidRPr="00CC2C3C" w:rsidRDefault="00A43B86" w:rsidP="00A4391C">
            <w:pPr>
              <w:spacing w:line="360" w:lineRule="auto"/>
              <w:jc w:val="center"/>
              <w:rPr>
                <w:rFonts w:ascii="Times New Roman" w:eastAsia="Times New Roman" w:hAnsi="Times New Roman" w:cs="Times New Roman"/>
                <w:b/>
                <w:bCs/>
                <w:sz w:val="24"/>
                <w:szCs w:val="24"/>
              </w:rPr>
            </w:pPr>
            <w:r w:rsidRPr="00CC2C3C">
              <w:rPr>
                <w:rFonts w:ascii="Times New Roman" w:eastAsia="Times New Roman" w:hAnsi="Times New Roman" w:cs="Times New Roman"/>
                <w:b/>
                <w:bCs/>
                <w:sz w:val="24"/>
                <w:szCs w:val="24"/>
              </w:rPr>
              <w:t>TT</w:t>
            </w:r>
          </w:p>
        </w:tc>
        <w:tc>
          <w:tcPr>
            <w:tcW w:w="2268" w:type="dxa"/>
          </w:tcPr>
          <w:p w14:paraId="6AC01E3F" w14:textId="29D063B5" w:rsidR="00A43B86" w:rsidRPr="00CC2C3C" w:rsidRDefault="00195E27" w:rsidP="00A4391C">
            <w:pPr>
              <w:spacing w:line="360" w:lineRule="auto"/>
              <w:jc w:val="center"/>
              <w:rPr>
                <w:rFonts w:ascii="Times New Roman" w:eastAsia="Times New Roman" w:hAnsi="Times New Roman" w:cs="Times New Roman"/>
                <w:b/>
                <w:bCs/>
                <w:sz w:val="24"/>
                <w:szCs w:val="24"/>
              </w:rPr>
            </w:pPr>
            <w:r w:rsidRPr="00CC2C3C">
              <w:rPr>
                <w:rFonts w:ascii="Times New Roman" w:eastAsia="Times New Roman" w:hAnsi="Times New Roman" w:cs="Times New Roman"/>
                <w:b/>
                <w:bCs/>
                <w:sz w:val="24"/>
                <w:szCs w:val="24"/>
              </w:rPr>
              <w:t>Họ và tên</w:t>
            </w:r>
          </w:p>
        </w:tc>
        <w:tc>
          <w:tcPr>
            <w:tcW w:w="1985" w:type="dxa"/>
          </w:tcPr>
          <w:p w14:paraId="67553B37" w14:textId="34292E52" w:rsidR="00A43B86" w:rsidRPr="00CC2C3C" w:rsidRDefault="00195E27" w:rsidP="00A4391C">
            <w:pPr>
              <w:spacing w:line="360" w:lineRule="auto"/>
              <w:jc w:val="center"/>
              <w:rPr>
                <w:rFonts w:ascii="Times New Roman" w:eastAsia="Times New Roman" w:hAnsi="Times New Roman" w:cs="Times New Roman"/>
                <w:b/>
                <w:bCs/>
                <w:sz w:val="24"/>
                <w:szCs w:val="24"/>
              </w:rPr>
            </w:pPr>
            <w:r w:rsidRPr="00CC2C3C">
              <w:rPr>
                <w:rFonts w:ascii="Times New Roman" w:eastAsia="Times New Roman" w:hAnsi="Times New Roman" w:cs="Times New Roman"/>
                <w:b/>
                <w:bCs/>
                <w:sz w:val="24"/>
                <w:szCs w:val="24"/>
              </w:rPr>
              <w:t>Số CCCD</w:t>
            </w:r>
          </w:p>
        </w:tc>
        <w:tc>
          <w:tcPr>
            <w:tcW w:w="3260" w:type="dxa"/>
          </w:tcPr>
          <w:p w14:paraId="3B5A76B3" w14:textId="77777777" w:rsidR="00A4391C" w:rsidRPr="00CC2C3C" w:rsidRDefault="00195E27" w:rsidP="00A4391C">
            <w:pPr>
              <w:spacing w:line="360" w:lineRule="auto"/>
              <w:jc w:val="center"/>
              <w:rPr>
                <w:rFonts w:ascii="Times New Roman" w:eastAsia="Times New Roman" w:hAnsi="Times New Roman" w:cs="Times New Roman"/>
                <w:b/>
                <w:bCs/>
                <w:sz w:val="24"/>
                <w:szCs w:val="24"/>
              </w:rPr>
            </w:pPr>
            <w:r w:rsidRPr="00CC2C3C">
              <w:rPr>
                <w:rFonts w:ascii="Times New Roman" w:eastAsia="Times New Roman" w:hAnsi="Times New Roman" w:cs="Times New Roman"/>
                <w:b/>
                <w:bCs/>
                <w:sz w:val="24"/>
                <w:szCs w:val="24"/>
              </w:rPr>
              <w:t xml:space="preserve">Địa chỉ cư trú </w:t>
            </w:r>
          </w:p>
          <w:p w14:paraId="4BCD8F23" w14:textId="47B66556" w:rsidR="00A43B86" w:rsidRPr="00CC2C3C" w:rsidRDefault="00195E27" w:rsidP="00A4391C">
            <w:pPr>
              <w:spacing w:line="360" w:lineRule="auto"/>
              <w:jc w:val="center"/>
              <w:rPr>
                <w:rFonts w:ascii="Times New Roman" w:eastAsia="Times New Roman" w:hAnsi="Times New Roman" w:cs="Times New Roman"/>
                <w:b/>
                <w:bCs/>
                <w:sz w:val="24"/>
                <w:szCs w:val="24"/>
              </w:rPr>
            </w:pPr>
            <w:r w:rsidRPr="00CC2C3C">
              <w:rPr>
                <w:rFonts w:ascii="Times New Roman" w:eastAsia="Times New Roman" w:hAnsi="Times New Roman" w:cs="Times New Roman"/>
                <w:b/>
                <w:bCs/>
                <w:i/>
                <w:iCs/>
                <w:sz w:val="24"/>
                <w:szCs w:val="24"/>
              </w:rPr>
              <w:t>(Số nhà/Ngõ/Ngách)</w:t>
            </w:r>
          </w:p>
        </w:tc>
        <w:tc>
          <w:tcPr>
            <w:tcW w:w="1985" w:type="dxa"/>
          </w:tcPr>
          <w:p w14:paraId="27F9099C" w14:textId="70BD7C4C" w:rsidR="00A43B86" w:rsidRPr="00CC2C3C" w:rsidRDefault="00351EBF" w:rsidP="008A028A">
            <w:pPr>
              <w:spacing w:line="360" w:lineRule="auto"/>
              <w:jc w:val="center"/>
              <w:rPr>
                <w:rFonts w:ascii="Times New Roman" w:eastAsia="Times New Roman" w:hAnsi="Times New Roman" w:cs="Times New Roman"/>
                <w:b/>
                <w:bCs/>
                <w:sz w:val="24"/>
                <w:szCs w:val="24"/>
              </w:rPr>
            </w:pPr>
            <w:r w:rsidRPr="00CC2C3C">
              <w:rPr>
                <w:rFonts w:ascii="Times New Roman" w:eastAsia="Times New Roman" w:hAnsi="Times New Roman" w:cs="Times New Roman"/>
                <w:b/>
                <w:bCs/>
                <w:sz w:val="24"/>
                <w:szCs w:val="24"/>
              </w:rPr>
              <w:t xml:space="preserve">Chữ ký </w:t>
            </w:r>
            <w:r w:rsidR="008A028A" w:rsidRPr="00CC2C3C">
              <w:rPr>
                <w:rFonts w:ascii="Times New Roman" w:eastAsia="Times New Roman" w:hAnsi="Times New Roman" w:cs="Times New Roman"/>
                <w:b/>
                <w:bCs/>
                <w:i/>
                <w:iCs/>
                <w:sz w:val="24"/>
                <w:szCs w:val="24"/>
              </w:rPr>
              <w:t xml:space="preserve"> </w:t>
            </w:r>
          </w:p>
        </w:tc>
      </w:tr>
      <w:tr w:rsidR="00A4391C" w14:paraId="2D099378" w14:textId="77777777" w:rsidTr="00144593">
        <w:trPr>
          <w:trHeight w:val="958"/>
        </w:trPr>
        <w:tc>
          <w:tcPr>
            <w:tcW w:w="567" w:type="dxa"/>
          </w:tcPr>
          <w:p w14:paraId="1CAD35EF" w14:textId="77777777" w:rsidR="00A4391C" w:rsidRDefault="00A4391C" w:rsidP="00A4391C">
            <w:pPr>
              <w:spacing w:line="360" w:lineRule="auto"/>
              <w:jc w:val="center"/>
              <w:rPr>
                <w:rFonts w:ascii="Times New Roman" w:eastAsia="Times New Roman" w:hAnsi="Times New Roman" w:cs="Times New Roman"/>
                <w:sz w:val="24"/>
                <w:szCs w:val="24"/>
              </w:rPr>
            </w:pPr>
          </w:p>
        </w:tc>
        <w:tc>
          <w:tcPr>
            <w:tcW w:w="2268" w:type="dxa"/>
          </w:tcPr>
          <w:p w14:paraId="3BFAD88F" w14:textId="77777777" w:rsidR="00A4391C" w:rsidRPr="00195E27" w:rsidRDefault="00A4391C" w:rsidP="00A4391C">
            <w:pPr>
              <w:spacing w:line="360" w:lineRule="auto"/>
              <w:jc w:val="center"/>
              <w:rPr>
                <w:rFonts w:ascii="Times New Roman" w:eastAsia="Times New Roman" w:hAnsi="Times New Roman" w:cs="Times New Roman"/>
                <w:sz w:val="24"/>
                <w:szCs w:val="24"/>
              </w:rPr>
            </w:pPr>
          </w:p>
        </w:tc>
        <w:tc>
          <w:tcPr>
            <w:tcW w:w="1985" w:type="dxa"/>
          </w:tcPr>
          <w:p w14:paraId="2152AB69" w14:textId="77777777" w:rsidR="00A4391C" w:rsidRPr="00195E27" w:rsidRDefault="00A4391C" w:rsidP="00A4391C">
            <w:pPr>
              <w:spacing w:line="360" w:lineRule="auto"/>
              <w:jc w:val="center"/>
              <w:rPr>
                <w:rFonts w:ascii="Times New Roman" w:eastAsia="Times New Roman" w:hAnsi="Times New Roman" w:cs="Times New Roman"/>
                <w:sz w:val="24"/>
                <w:szCs w:val="24"/>
              </w:rPr>
            </w:pPr>
          </w:p>
        </w:tc>
        <w:tc>
          <w:tcPr>
            <w:tcW w:w="3260" w:type="dxa"/>
          </w:tcPr>
          <w:p w14:paraId="7B869D3A" w14:textId="77777777" w:rsidR="00A4391C" w:rsidRPr="00195E27" w:rsidRDefault="00A4391C" w:rsidP="00A4391C">
            <w:pPr>
              <w:spacing w:line="360" w:lineRule="auto"/>
              <w:jc w:val="center"/>
              <w:rPr>
                <w:rFonts w:ascii="Times New Roman" w:eastAsia="Times New Roman" w:hAnsi="Times New Roman" w:cs="Times New Roman"/>
                <w:sz w:val="24"/>
                <w:szCs w:val="24"/>
              </w:rPr>
            </w:pPr>
          </w:p>
        </w:tc>
        <w:tc>
          <w:tcPr>
            <w:tcW w:w="1985" w:type="dxa"/>
          </w:tcPr>
          <w:p w14:paraId="764AC236" w14:textId="77777777" w:rsidR="00A4391C" w:rsidRPr="00351EBF" w:rsidRDefault="00A4391C" w:rsidP="00A4391C">
            <w:pPr>
              <w:spacing w:line="360" w:lineRule="auto"/>
              <w:jc w:val="center"/>
              <w:rPr>
                <w:rFonts w:ascii="Times New Roman" w:eastAsia="Times New Roman" w:hAnsi="Times New Roman" w:cs="Times New Roman"/>
                <w:sz w:val="24"/>
                <w:szCs w:val="24"/>
              </w:rPr>
            </w:pPr>
          </w:p>
        </w:tc>
      </w:tr>
      <w:tr w:rsidR="0005309B" w14:paraId="3CA0BDCE" w14:textId="77777777" w:rsidTr="00144593">
        <w:trPr>
          <w:trHeight w:val="958"/>
        </w:trPr>
        <w:tc>
          <w:tcPr>
            <w:tcW w:w="567" w:type="dxa"/>
          </w:tcPr>
          <w:p w14:paraId="0B3F005B" w14:textId="77777777" w:rsidR="0005309B" w:rsidRDefault="0005309B" w:rsidP="00A4391C">
            <w:pPr>
              <w:spacing w:line="360" w:lineRule="auto"/>
              <w:jc w:val="center"/>
              <w:rPr>
                <w:rFonts w:ascii="Times New Roman" w:eastAsia="Times New Roman" w:hAnsi="Times New Roman" w:cs="Times New Roman"/>
                <w:sz w:val="24"/>
                <w:szCs w:val="24"/>
              </w:rPr>
            </w:pPr>
          </w:p>
        </w:tc>
        <w:tc>
          <w:tcPr>
            <w:tcW w:w="2268" w:type="dxa"/>
          </w:tcPr>
          <w:p w14:paraId="0AFD4EAC"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32BFC506"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3260" w:type="dxa"/>
          </w:tcPr>
          <w:p w14:paraId="01F634ED"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5D590EFC" w14:textId="77777777" w:rsidR="0005309B" w:rsidRPr="00351EBF" w:rsidRDefault="0005309B" w:rsidP="00A4391C">
            <w:pPr>
              <w:spacing w:line="360" w:lineRule="auto"/>
              <w:jc w:val="center"/>
              <w:rPr>
                <w:rFonts w:ascii="Times New Roman" w:eastAsia="Times New Roman" w:hAnsi="Times New Roman" w:cs="Times New Roman"/>
                <w:sz w:val="24"/>
                <w:szCs w:val="24"/>
              </w:rPr>
            </w:pPr>
          </w:p>
        </w:tc>
      </w:tr>
      <w:tr w:rsidR="0005309B" w14:paraId="3D17841B" w14:textId="77777777" w:rsidTr="00144593">
        <w:trPr>
          <w:trHeight w:val="958"/>
        </w:trPr>
        <w:tc>
          <w:tcPr>
            <w:tcW w:w="567" w:type="dxa"/>
          </w:tcPr>
          <w:p w14:paraId="07454831" w14:textId="77777777" w:rsidR="0005309B" w:rsidRDefault="0005309B" w:rsidP="00A4391C">
            <w:pPr>
              <w:spacing w:line="360" w:lineRule="auto"/>
              <w:jc w:val="center"/>
              <w:rPr>
                <w:rFonts w:ascii="Times New Roman" w:eastAsia="Times New Roman" w:hAnsi="Times New Roman" w:cs="Times New Roman"/>
                <w:sz w:val="24"/>
                <w:szCs w:val="24"/>
              </w:rPr>
            </w:pPr>
          </w:p>
        </w:tc>
        <w:tc>
          <w:tcPr>
            <w:tcW w:w="2268" w:type="dxa"/>
          </w:tcPr>
          <w:p w14:paraId="07EF3262"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7E6C7E03"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3260" w:type="dxa"/>
          </w:tcPr>
          <w:p w14:paraId="232B43EF"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4DD9F1A1" w14:textId="77777777" w:rsidR="0005309B" w:rsidRPr="00351EBF" w:rsidRDefault="0005309B" w:rsidP="00A4391C">
            <w:pPr>
              <w:spacing w:line="360" w:lineRule="auto"/>
              <w:jc w:val="center"/>
              <w:rPr>
                <w:rFonts w:ascii="Times New Roman" w:eastAsia="Times New Roman" w:hAnsi="Times New Roman" w:cs="Times New Roman"/>
                <w:sz w:val="24"/>
                <w:szCs w:val="24"/>
              </w:rPr>
            </w:pPr>
          </w:p>
        </w:tc>
      </w:tr>
      <w:tr w:rsidR="0005309B" w14:paraId="54514D84" w14:textId="77777777" w:rsidTr="00144593">
        <w:trPr>
          <w:trHeight w:val="958"/>
        </w:trPr>
        <w:tc>
          <w:tcPr>
            <w:tcW w:w="567" w:type="dxa"/>
          </w:tcPr>
          <w:p w14:paraId="37F23251" w14:textId="77777777" w:rsidR="0005309B" w:rsidRDefault="0005309B" w:rsidP="00A4391C">
            <w:pPr>
              <w:spacing w:line="360" w:lineRule="auto"/>
              <w:jc w:val="center"/>
              <w:rPr>
                <w:rFonts w:ascii="Times New Roman" w:eastAsia="Times New Roman" w:hAnsi="Times New Roman" w:cs="Times New Roman"/>
                <w:sz w:val="24"/>
                <w:szCs w:val="24"/>
              </w:rPr>
            </w:pPr>
          </w:p>
        </w:tc>
        <w:tc>
          <w:tcPr>
            <w:tcW w:w="2268" w:type="dxa"/>
          </w:tcPr>
          <w:p w14:paraId="61810DF0"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2F00A48D"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3260" w:type="dxa"/>
          </w:tcPr>
          <w:p w14:paraId="46B5926F"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3EBF84AA" w14:textId="77777777" w:rsidR="0005309B" w:rsidRPr="00351EBF" w:rsidRDefault="0005309B" w:rsidP="00A4391C">
            <w:pPr>
              <w:spacing w:line="360" w:lineRule="auto"/>
              <w:jc w:val="center"/>
              <w:rPr>
                <w:rFonts w:ascii="Times New Roman" w:eastAsia="Times New Roman" w:hAnsi="Times New Roman" w:cs="Times New Roman"/>
                <w:sz w:val="24"/>
                <w:szCs w:val="24"/>
              </w:rPr>
            </w:pPr>
          </w:p>
        </w:tc>
      </w:tr>
      <w:tr w:rsidR="0005309B" w14:paraId="5A40878C" w14:textId="77777777" w:rsidTr="00144593">
        <w:trPr>
          <w:trHeight w:val="958"/>
        </w:trPr>
        <w:tc>
          <w:tcPr>
            <w:tcW w:w="567" w:type="dxa"/>
          </w:tcPr>
          <w:p w14:paraId="26F991D7" w14:textId="77777777" w:rsidR="0005309B" w:rsidRDefault="0005309B" w:rsidP="00A4391C">
            <w:pPr>
              <w:spacing w:line="360" w:lineRule="auto"/>
              <w:jc w:val="center"/>
              <w:rPr>
                <w:rFonts w:ascii="Times New Roman" w:eastAsia="Times New Roman" w:hAnsi="Times New Roman" w:cs="Times New Roman"/>
                <w:sz w:val="24"/>
                <w:szCs w:val="24"/>
              </w:rPr>
            </w:pPr>
          </w:p>
        </w:tc>
        <w:tc>
          <w:tcPr>
            <w:tcW w:w="2268" w:type="dxa"/>
          </w:tcPr>
          <w:p w14:paraId="4F5CB3A1"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32640F1E"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3260" w:type="dxa"/>
          </w:tcPr>
          <w:p w14:paraId="43A4AD64"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1F9CB7B6" w14:textId="77777777" w:rsidR="0005309B" w:rsidRPr="00351EBF" w:rsidRDefault="0005309B" w:rsidP="00A4391C">
            <w:pPr>
              <w:spacing w:line="360" w:lineRule="auto"/>
              <w:jc w:val="center"/>
              <w:rPr>
                <w:rFonts w:ascii="Times New Roman" w:eastAsia="Times New Roman" w:hAnsi="Times New Roman" w:cs="Times New Roman"/>
                <w:sz w:val="24"/>
                <w:szCs w:val="24"/>
              </w:rPr>
            </w:pPr>
          </w:p>
        </w:tc>
      </w:tr>
      <w:tr w:rsidR="0005309B" w14:paraId="58E37371" w14:textId="77777777" w:rsidTr="00144593">
        <w:trPr>
          <w:trHeight w:val="958"/>
        </w:trPr>
        <w:tc>
          <w:tcPr>
            <w:tcW w:w="567" w:type="dxa"/>
          </w:tcPr>
          <w:p w14:paraId="69E6DEDC" w14:textId="77777777" w:rsidR="0005309B" w:rsidRDefault="0005309B" w:rsidP="00A4391C">
            <w:pPr>
              <w:spacing w:line="360" w:lineRule="auto"/>
              <w:jc w:val="center"/>
              <w:rPr>
                <w:rFonts w:ascii="Times New Roman" w:eastAsia="Times New Roman" w:hAnsi="Times New Roman" w:cs="Times New Roman"/>
                <w:sz w:val="24"/>
                <w:szCs w:val="24"/>
              </w:rPr>
            </w:pPr>
          </w:p>
        </w:tc>
        <w:tc>
          <w:tcPr>
            <w:tcW w:w="2268" w:type="dxa"/>
          </w:tcPr>
          <w:p w14:paraId="59009CA0"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078585E3"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3260" w:type="dxa"/>
          </w:tcPr>
          <w:p w14:paraId="286E0E30"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21230E2C" w14:textId="77777777" w:rsidR="0005309B" w:rsidRPr="00351EBF" w:rsidRDefault="0005309B" w:rsidP="00A4391C">
            <w:pPr>
              <w:spacing w:line="360" w:lineRule="auto"/>
              <w:jc w:val="center"/>
              <w:rPr>
                <w:rFonts w:ascii="Times New Roman" w:eastAsia="Times New Roman" w:hAnsi="Times New Roman" w:cs="Times New Roman"/>
                <w:sz w:val="24"/>
                <w:szCs w:val="24"/>
              </w:rPr>
            </w:pPr>
          </w:p>
        </w:tc>
      </w:tr>
      <w:tr w:rsidR="0005309B" w14:paraId="11A7F600" w14:textId="77777777" w:rsidTr="00144593">
        <w:trPr>
          <w:trHeight w:val="958"/>
        </w:trPr>
        <w:tc>
          <w:tcPr>
            <w:tcW w:w="567" w:type="dxa"/>
          </w:tcPr>
          <w:p w14:paraId="533B38CE" w14:textId="77777777" w:rsidR="0005309B" w:rsidRDefault="0005309B" w:rsidP="00A4391C">
            <w:pPr>
              <w:spacing w:line="360" w:lineRule="auto"/>
              <w:jc w:val="center"/>
              <w:rPr>
                <w:rFonts w:ascii="Times New Roman" w:eastAsia="Times New Roman" w:hAnsi="Times New Roman" w:cs="Times New Roman"/>
                <w:sz w:val="24"/>
                <w:szCs w:val="24"/>
              </w:rPr>
            </w:pPr>
          </w:p>
        </w:tc>
        <w:tc>
          <w:tcPr>
            <w:tcW w:w="2268" w:type="dxa"/>
          </w:tcPr>
          <w:p w14:paraId="21FF279B"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549F26F2"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3260" w:type="dxa"/>
          </w:tcPr>
          <w:p w14:paraId="78A5F03F" w14:textId="77777777" w:rsidR="0005309B" w:rsidRPr="00195E27" w:rsidRDefault="0005309B" w:rsidP="00A4391C">
            <w:pPr>
              <w:spacing w:line="360" w:lineRule="auto"/>
              <w:jc w:val="center"/>
              <w:rPr>
                <w:rFonts w:ascii="Times New Roman" w:eastAsia="Times New Roman" w:hAnsi="Times New Roman" w:cs="Times New Roman"/>
                <w:sz w:val="24"/>
                <w:szCs w:val="24"/>
              </w:rPr>
            </w:pPr>
          </w:p>
        </w:tc>
        <w:tc>
          <w:tcPr>
            <w:tcW w:w="1985" w:type="dxa"/>
          </w:tcPr>
          <w:p w14:paraId="10FE9507" w14:textId="77777777" w:rsidR="0005309B" w:rsidRPr="00351EBF" w:rsidRDefault="0005309B" w:rsidP="00A4391C">
            <w:pPr>
              <w:spacing w:line="360" w:lineRule="auto"/>
              <w:jc w:val="center"/>
              <w:rPr>
                <w:rFonts w:ascii="Times New Roman" w:eastAsia="Times New Roman" w:hAnsi="Times New Roman" w:cs="Times New Roman"/>
                <w:sz w:val="24"/>
                <w:szCs w:val="24"/>
              </w:rPr>
            </w:pPr>
          </w:p>
        </w:tc>
      </w:tr>
      <w:bookmarkEnd w:id="3"/>
    </w:tbl>
    <w:p w14:paraId="34BC3A19" w14:textId="77777777" w:rsidR="00A43B86" w:rsidRPr="00A43B86" w:rsidRDefault="00A43B86" w:rsidP="008B495C">
      <w:pPr>
        <w:spacing w:after="0" w:line="360" w:lineRule="auto"/>
        <w:ind w:left="720"/>
        <w:jc w:val="both"/>
        <w:rPr>
          <w:rFonts w:ascii="Times New Roman" w:eastAsia="Times New Roman" w:hAnsi="Times New Roman" w:cs="Times New Roman"/>
          <w:sz w:val="24"/>
          <w:szCs w:val="24"/>
        </w:rPr>
      </w:pPr>
    </w:p>
    <w:sectPr w:rsidR="00A43B86" w:rsidRPr="00A43B86" w:rsidSect="004668E3">
      <w:footerReference w:type="default" r:id="rId7"/>
      <w:pgSz w:w="12240" w:h="15840" w:code="1"/>
      <w:pgMar w:top="709" w:right="1041" w:bottom="864" w:left="1276" w:header="720" w:footer="43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9EB90" w14:textId="77777777" w:rsidR="00D344FF" w:rsidRDefault="00D344FF">
      <w:pPr>
        <w:spacing w:after="0" w:line="240" w:lineRule="auto"/>
      </w:pPr>
      <w:r>
        <w:separator/>
      </w:r>
    </w:p>
  </w:endnote>
  <w:endnote w:type="continuationSeparator" w:id="0">
    <w:p w14:paraId="31D137B9" w14:textId="77777777" w:rsidR="00D344FF" w:rsidRDefault="00D34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651A" w14:textId="63692AB0" w:rsidR="00000000" w:rsidRDefault="00192292" w:rsidP="00192292">
    <w:pPr>
      <w:pStyle w:val="Footer"/>
    </w:pPr>
    <w:r w:rsidRPr="00270852">
      <w:rPr>
        <w:i/>
        <w:iCs/>
        <w:sz w:val="18"/>
        <w:szCs w:val="18"/>
      </w:rPr>
      <w:t xml:space="preserve">Đơn kiến nghị khẩn cấp (Lần thứ 01) </w:t>
    </w:r>
    <w:r w:rsidRPr="00270852">
      <w:rPr>
        <w:rFonts w:asciiTheme="minorHAnsi" w:eastAsiaTheme="minorHAnsi" w:hAnsiTheme="minorHAnsi" w:cstheme="minorBidi"/>
        <w:i/>
        <w:iCs/>
        <w:sz w:val="18"/>
        <w:szCs w:val="18"/>
      </w:rPr>
      <w:t>Về việc: Kiến nghị bảo tồn khu dân cư hiện hữu tại phường Hồng Hà</w:t>
    </w:r>
    <w:r>
      <w:rPr>
        <w:rFonts w:asciiTheme="minorHAnsi" w:eastAsiaTheme="minorHAnsi" w:hAnsiTheme="minorHAnsi" w:cstheme="minorBidi"/>
        <w:i/>
        <w:iCs/>
        <w:sz w:val="18"/>
        <w:szCs w:val="18"/>
      </w:rPr>
      <w:tab/>
    </w:r>
    <w:r>
      <w:t xml:space="preserve"> </w:t>
    </w:r>
    <w:sdt>
      <w:sdtPr>
        <w:id w:val="1148555056"/>
        <w:docPartObj>
          <w:docPartGallery w:val="Page Numbers (Bottom of Page)"/>
          <w:docPartUnique/>
        </w:docPartObj>
      </w:sdtPr>
      <w:sdtEndPr>
        <w:rPr>
          <w:noProof/>
        </w:rPr>
      </w:sdtEndPr>
      <w:sdtContent>
        <w:r w:rsidR="006E1667">
          <w:fldChar w:fldCharType="begin"/>
        </w:r>
        <w:r w:rsidR="006E1667">
          <w:instrText xml:space="preserve"> PAGE   \* MERGEFORMAT </w:instrText>
        </w:r>
        <w:r w:rsidR="006E1667">
          <w:fldChar w:fldCharType="separate"/>
        </w:r>
        <w:r w:rsidR="006E1667">
          <w:rPr>
            <w:noProof/>
          </w:rPr>
          <w:t>2</w:t>
        </w:r>
        <w:r w:rsidR="006E1667">
          <w:rPr>
            <w:noProof/>
          </w:rPr>
          <w:fldChar w:fldCharType="end"/>
        </w:r>
      </w:sdtContent>
    </w:sdt>
  </w:p>
  <w:p w14:paraId="64DD83D7" w14:textId="353501EA" w:rsidR="00000000" w:rsidRPr="00270852" w:rsidRDefault="00000000" w:rsidP="00270852">
    <w:pPr>
      <w:spacing w:after="0" w:line="288" w:lineRule="auto"/>
      <w:ind w:firstLine="142"/>
      <w:jc w:val="center"/>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2D01A" w14:textId="77777777" w:rsidR="00D344FF" w:rsidRDefault="00D344FF">
      <w:pPr>
        <w:spacing w:after="0" w:line="240" w:lineRule="auto"/>
      </w:pPr>
      <w:r>
        <w:separator/>
      </w:r>
    </w:p>
  </w:footnote>
  <w:footnote w:type="continuationSeparator" w:id="0">
    <w:p w14:paraId="306D380A" w14:textId="77777777" w:rsidR="00D344FF" w:rsidRDefault="00D344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7C83"/>
    <w:multiLevelType w:val="hybridMultilevel"/>
    <w:tmpl w:val="262AA092"/>
    <w:lvl w:ilvl="0" w:tplc="7E0AAFAE">
      <w:numFmt w:val="bullet"/>
      <w:lvlText w:val="-"/>
      <w:lvlJc w:val="left"/>
      <w:pPr>
        <w:ind w:left="717" w:hanging="360"/>
      </w:pPr>
      <w:rPr>
        <w:rFonts w:ascii="Times New Roman" w:eastAsia="Times New Roman" w:hAnsi="Times New Roman" w:cs="Times New Roman" w:hint="default"/>
      </w:rPr>
    </w:lvl>
    <w:lvl w:ilvl="1" w:tplc="042A0003" w:tentative="1">
      <w:start w:val="1"/>
      <w:numFmt w:val="bullet"/>
      <w:lvlText w:val="o"/>
      <w:lvlJc w:val="left"/>
      <w:pPr>
        <w:ind w:left="1437" w:hanging="360"/>
      </w:pPr>
      <w:rPr>
        <w:rFonts w:ascii="Courier New" w:hAnsi="Courier New" w:cs="Courier New" w:hint="default"/>
      </w:rPr>
    </w:lvl>
    <w:lvl w:ilvl="2" w:tplc="042A0005" w:tentative="1">
      <w:start w:val="1"/>
      <w:numFmt w:val="bullet"/>
      <w:lvlText w:val=""/>
      <w:lvlJc w:val="left"/>
      <w:pPr>
        <w:ind w:left="2157" w:hanging="360"/>
      </w:pPr>
      <w:rPr>
        <w:rFonts w:ascii="Wingdings" w:hAnsi="Wingdings" w:hint="default"/>
      </w:rPr>
    </w:lvl>
    <w:lvl w:ilvl="3" w:tplc="042A0001" w:tentative="1">
      <w:start w:val="1"/>
      <w:numFmt w:val="bullet"/>
      <w:lvlText w:val=""/>
      <w:lvlJc w:val="left"/>
      <w:pPr>
        <w:ind w:left="2877" w:hanging="360"/>
      </w:pPr>
      <w:rPr>
        <w:rFonts w:ascii="Symbol" w:hAnsi="Symbol" w:hint="default"/>
      </w:rPr>
    </w:lvl>
    <w:lvl w:ilvl="4" w:tplc="042A0003" w:tentative="1">
      <w:start w:val="1"/>
      <w:numFmt w:val="bullet"/>
      <w:lvlText w:val="o"/>
      <w:lvlJc w:val="left"/>
      <w:pPr>
        <w:ind w:left="3597" w:hanging="360"/>
      </w:pPr>
      <w:rPr>
        <w:rFonts w:ascii="Courier New" w:hAnsi="Courier New" w:cs="Courier New" w:hint="default"/>
      </w:rPr>
    </w:lvl>
    <w:lvl w:ilvl="5" w:tplc="042A0005" w:tentative="1">
      <w:start w:val="1"/>
      <w:numFmt w:val="bullet"/>
      <w:lvlText w:val=""/>
      <w:lvlJc w:val="left"/>
      <w:pPr>
        <w:ind w:left="4317" w:hanging="360"/>
      </w:pPr>
      <w:rPr>
        <w:rFonts w:ascii="Wingdings" w:hAnsi="Wingdings" w:hint="default"/>
      </w:rPr>
    </w:lvl>
    <w:lvl w:ilvl="6" w:tplc="042A0001" w:tentative="1">
      <w:start w:val="1"/>
      <w:numFmt w:val="bullet"/>
      <w:lvlText w:val=""/>
      <w:lvlJc w:val="left"/>
      <w:pPr>
        <w:ind w:left="5037" w:hanging="360"/>
      </w:pPr>
      <w:rPr>
        <w:rFonts w:ascii="Symbol" w:hAnsi="Symbol" w:hint="default"/>
      </w:rPr>
    </w:lvl>
    <w:lvl w:ilvl="7" w:tplc="042A0003" w:tentative="1">
      <w:start w:val="1"/>
      <w:numFmt w:val="bullet"/>
      <w:lvlText w:val="o"/>
      <w:lvlJc w:val="left"/>
      <w:pPr>
        <w:ind w:left="5757" w:hanging="360"/>
      </w:pPr>
      <w:rPr>
        <w:rFonts w:ascii="Courier New" w:hAnsi="Courier New" w:cs="Courier New" w:hint="default"/>
      </w:rPr>
    </w:lvl>
    <w:lvl w:ilvl="8" w:tplc="042A0005" w:tentative="1">
      <w:start w:val="1"/>
      <w:numFmt w:val="bullet"/>
      <w:lvlText w:val=""/>
      <w:lvlJc w:val="left"/>
      <w:pPr>
        <w:ind w:left="6477" w:hanging="360"/>
      </w:pPr>
      <w:rPr>
        <w:rFonts w:ascii="Wingdings" w:hAnsi="Wingdings" w:hint="default"/>
      </w:rPr>
    </w:lvl>
  </w:abstractNum>
  <w:abstractNum w:abstractNumId="1" w15:restartNumberingAfterBreak="0">
    <w:nsid w:val="2A246DB7"/>
    <w:multiLevelType w:val="multilevel"/>
    <w:tmpl w:val="BC408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586404"/>
    <w:multiLevelType w:val="multilevel"/>
    <w:tmpl w:val="599C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E3043A"/>
    <w:multiLevelType w:val="multilevel"/>
    <w:tmpl w:val="A95CDDD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B3806AB"/>
    <w:multiLevelType w:val="multilevel"/>
    <w:tmpl w:val="030C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791609"/>
    <w:multiLevelType w:val="multilevel"/>
    <w:tmpl w:val="32BA5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2C3DF6"/>
    <w:multiLevelType w:val="multilevel"/>
    <w:tmpl w:val="598CA12A"/>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i/>
        <w:i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7" w15:restartNumberingAfterBreak="0">
    <w:nsid w:val="7E402638"/>
    <w:multiLevelType w:val="multilevel"/>
    <w:tmpl w:val="ACCEDC7E"/>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18144561">
    <w:abstractNumId w:val="7"/>
  </w:num>
  <w:num w:numId="2" w16cid:durableId="1491404722">
    <w:abstractNumId w:val="3"/>
  </w:num>
  <w:num w:numId="3" w16cid:durableId="1350527201">
    <w:abstractNumId w:val="0"/>
  </w:num>
  <w:num w:numId="4" w16cid:durableId="1351644595">
    <w:abstractNumId w:val="6"/>
  </w:num>
  <w:num w:numId="5" w16cid:durableId="645663768">
    <w:abstractNumId w:val="5"/>
  </w:num>
  <w:num w:numId="6" w16cid:durableId="536311459">
    <w:abstractNumId w:val="4"/>
  </w:num>
  <w:num w:numId="7" w16cid:durableId="1786342298">
    <w:abstractNumId w:val="2"/>
  </w:num>
  <w:num w:numId="8" w16cid:durableId="1911649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67"/>
    <w:rsid w:val="00006495"/>
    <w:rsid w:val="00010D4A"/>
    <w:rsid w:val="000122A7"/>
    <w:rsid w:val="0001649E"/>
    <w:rsid w:val="000179EA"/>
    <w:rsid w:val="00022756"/>
    <w:rsid w:val="00024F26"/>
    <w:rsid w:val="000264C3"/>
    <w:rsid w:val="00026F50"/>
    <w:rsid w:val="00030FEC"/>
    <w:rsid w:val="00037D86"/>
    <w:rsid w:val="00040E48"/>
    <w:rsid w:val="0004133E"/>
    <w:rsid w:val="00044D5D"/>
    <w:rsid w:val="00051E34"/>
    <w:rsid w:val="0005309B"/>
    <w:rsid w:val="00054109"/>
    <w:rsid w:val="000545CB"/>
    <w:rsid w:val="00055B96"/>
    <w:rsid w:val="000658D0"/>
    <w:rsid w:val="00072EEA"/>
    <w:rsid w:val="00080A66"/>
    <w:rsid w:val="0008122C"/>
    <w:rsid w:val="00081E2E"/>
    <w:rsid w:val="000827F4"/>
    <w:rsid w:val="000851E3"/>
    <w:rsid w:val="00085B6F"/>
    <w:rsid w:val="000908A5"/>
    <w:rsid w:val="00091965"/>
    <w:rsid w:val="00096945"/>
    <w:rsid w:val="00096EBB"/>
    <w:rsid w:val="000B2524"/>
    <w:rsid w:val="000B4106"/>
    <w:rsid w:val="000B505E"/>
    <w:rsid w:val="000D0F2B"/>
    <w:rsid w:val="000D199C"/>
    <w:rsid w:val="000D5A73"/>
    <w:rsid w:val="000D6EEE"/>
    <w:rsid w:val="000D7CF8"/>
    <w:rsid w:val="000E0B30"/>
    <w:rsid w:val="000E5521"/>
    <w:rsid w:val="000E63F8"/>
    <w:rsid w:val="000E6F73"/>
    <w:rsid w:val="000F21A9"/>
    <w:rsid w:val="000F23E7"/>
    <w:rsid w:val="000F4231"/>
    <w:rsid w:val="001016F4"/>
    <w:rsid w:val="00113660"/>
    <w:rsid w:val="00114D31"/>
    <w:rsid w:val="00132673"/>
    <w:rsid w:val="00136EB8"/>
    <w:rsid w:val="00137274"/>
    <w:rsid w:val="00140784"/>
    <w:rsid w:val="00144593"/>
    <w:rsid w:val="001510B2"/>
    <w:rsid w:val="0016438D"/>
    <w:rsid w:val="00174187"/>
    <w:rsid w:val="0017734A"/>
    <w:rsid w:val="001778F7"/>
    <w:rsid w:val="00180931"/>
    <w:rsid w:val="00182BD9"/>
    <w:rsid w:val="00191394"/>
    <w:rsid w:val="00192292"/>
    <w:rsid w:val="001937AC"/>
    <w:rsid w:val="00195E27"/>
    <w:rsid w:val="001A5F37"/>
    <w:rsid w:val="001B33C2"/>
    <w:rsid w:val="001B3B10"/>
    <w:rsid w:val="001C7DFA"/>
    <w:rsid w:val="001D2D05"/>
    <w:rsid w:val="001D649E"/>
    <w:rsid w:val="001D6BD4"/>
    <w:rsid w:val="001E0766"/>
    <w:rsid w:val="001F24D0"/>
    <w:rsid w:val="001F3325"/>
    <w:rsid w:val="001F7A60"/>
    <w:rsid w:val="00200B2E"/>
    <w:rsid w:val="00205556"/>
    <w:rsid w:val="002246F0"/>
    <w:rsid w:val="00234E0A"/>
    <w:rsid w:val="00246F47"/>
    <w:rsid w:val="00251768"/>
    <w:rsid w:val="00251825"/>
    <w:rsid w:val="00252F9C"/>
    <w:rsid w:val="00255E2C"/>
    <w:rsid w:val="00256417"/>
    <w:rsid w:val="0025704F"/>
    <w:rsid w:val="002613B0"/>
    <w:rsid w:val="00265648"/>
    <w:rsid w:val="00265F6A"/>
    <w:rsid w:val="00270852"/>
    <w:rsid w:val="00274495"/>
    <w:rsid w:val="002759DC"/>
    <w:rsid w:val="00277651"/>
    <w:rsid w:val="00280B8C"/>
    <w:rsid w:val="00282C6D"/>
    <w:rsid w:val="0028649A"/>
    <w:rsid w:val="00293632"/>
    <w:rsid w:val="002A095D"/>
    <w:rsid w:val="002A4CF4"/>
    <w:rsid w:val="002A5711"/>
    <w:rsid w:val="002B16CA"/>
    <w:rsid w:val="002B61E2"/>
    <w:rsid w:val="002B6EA7"/>
    <w:rsid w:val="002C1F1F"/>
    <w:rsid w:val="002D0E4E"/>
    <w:rsid w:val="002D2EDE"/>
    <w:rsid w:val="002D731B"/>
    <w:rsid w:val="002E3A0C"/>
    <w:rsid w:val="002E4F20"/>
    <w:rsid w:val="002F198A"/>
    <w:rsid w:val="002F2EC8"/>
    <w:rsid w:val="0030071B"/>
    <w:rsid w:val="00302C1A"/>
    <w:rsid w:val="003033FC"/>
    <w:rsid w:val="0030752D"/>
    <w:rsid w:val="00312068"/>
    <w:rsid w:val="00312450"/>
    <w:rsid w:val="00317C7C"/>
    <w:rsid w:val="00332CAE"/>
    <w:rsid w:val="0033618D"/>
    <w:rsid w:val="00336F1F"/>
    <w:rsid w:val="00344FEA"/>
    <w:rsid w:val="00351EBF"/>
    <w:rsid w:val="0036313B"/>
    <w:rsid w:val="00366CBC"/>
    <w:rsid w:val="003674DD"/>
    <w:rsid w:val="0036752D"/>
    <w:rsid w:val="00372375"/>
    <w:rsid w:val="00372639"/>
    <w:rsid w:val="00373B93"/>
    <w:rsid w:val="00373CC7"/>
    <w:rsid w:val="003752DC"/>
    <w:rsid w:val="00390CB9"/>
    <w:rsid w:val="00393CEB"/>
    <w:rsid w:val="00397C0F"/>
    <w:rsid w:val="003A03C7"/>
    <w:rsid w:val="003B7396"/>
    <w:rsid w:val="003D23B5"/>
    <w:rsid w:val="003D2531"/>
    <w:rsid w:val="003D5793"/>
    <w:rsid w:val="003F0A71"/>
    <w:rsid w:val="003F423C"/>
    <w:rsid w:val="003F74B0"/>
    <w:rsid w:val="00407200"/>
    <w:rsid w:val="00420422"/>
    <w:rsid w:val="004215DE"/>
    <w:rsid w:val="004223E8"/>
    <w:rsid w:val="00423F6A"/>
    <w:rsid w:val="0042653E"/>
    <w:rsid w:val="004330BF"/>
    <w:rsid w:val="00433E42"/>
    <w:rsid w:val="00436BFB"/>
    <w:rsid w:val="00437949"/>
    <w:rsid w:val="0044116C"/>
    <w:rsid w:val="0044468E"/>
    <w:rsid w:val="00454356"/>
    <w:rsid w:val="004649C7"/>
    <w:rsid w:val="0046678E"/>
    <w:rsid w:val="004668E3"/>
    <w:rsid w:val="00472AED"/>
    <w:rsid w:val="00480794"/>
    <w:rsid w:val="00493874"/>
    <w:rsid w:val="004A0303"/>
    <w:rsid w:val="004A269F"/>
    <w:rsid w:val="004A2A3F"/>
    <w:rsid w:val="004A4C43"/>
    <w:rsid w:val="004B38D9"/>
    <w:rsid w:val="004C2AD1"/>
    <w:rsid w:val="004C7E67"/>
    <w:rsid w:val="004D083E"/>
    <w:rsid w:val="004D2505"/>
    <w:rsid w:val="004D2A96"/>
    <w:rsid w:val="004D51E9"/>
    <w:rsid w:val="004D7B0D"/>
    <w:rsid w:val="004E60C6"/>
    <w:rsid w:val="004E718E"/>
    <w:rsid w:val="0050037C"/>
    <w:rsid w:val="0050102D"/>
    <w:rsid w:val="00501E51"/>
    <w:rsid w:val="00511E3A"/>
    <w:rsid w:val="00514251"/>
    <w:rsid w:val="0051605E"/>
    <w:rsid w:val="00516DCA"/>
    <w:rsid w:val="00521FD9"/>
    <w:rsid w:val="00524D54"/>
    <w:rsid w:val="00533AF7"/>
    <w:rsid w:val="00542EBA"/>
    <w:rsid w:val="00543814"/>
    <w:rsid w:val="00543891"/>
    <w:rsid w:val="00545EB2"/>
    <w:rsid w:val="005533E2"/>
    <w:rsid w:val="00553796"/>
    <w:rsid w:val="00556BBC"/>
    <w:rsid w:val="00556D5B"/>
    <w:rsid w:val="00563977"/>
    <w:rsid w:val="00570D1A"/>
    <w:rsid w:val="005821FD"/>
    <w:rsid w:val="00586801"/>
    <w:rsid w:val="005925DC"/>
    <w:rsid w:val="005965BE"/>
    <w:rsid w:val="005A0824"/>
    <w:rsid w:val="005A1683"/>
    <w:rsid w:val="005A1D48"/>
    <w:rsid w:val="005A6151"/>
    <w:rsid w:val="005B0823"/>
    <w:rsid w:val="005B1E10"/>
    <w:rsid w:val="005B4C82"/>
    <w:rsid w:val="005C2334"/>
    <w:rsid w:val="005C265D"/>
    <w:rsid w:val="005C6313"/>
    <w:rsid w:val="005D08A0"/>
    <w:rsid w:val="005D29A7"/>
    <w:rsid w:val="005D59B2"/>
    <w:rsid w:val="005E1884"/>
    <w:rsid w:val="005E1B3E"/>
    <w:rsid w:val="005E43EE"/>
    <w:rsid w:val="005E54DB"/>
    <w:rsid w:val="005E6089"/>
    <w:rsid w:val="005E6517"/>
    <w:rsid w:val="005E67CA"/>
    <w:rsid w:val="00600087"/>
    <w:rsid w:val="00605B7F"/>
    <w:rsid w:val="00607DFC"/>
    <w:rsid w:val="00612EB7"/>
    <w:rsid w:val="006152E3"/>
    <w:rsid w:val="00620C48"/>
    <w:rsid w:val="00620C75"/>
    <w:rsid w:val="0063302D"/>
    <w:rsid w:val="006336DD"/>
    <w:rsid w:val="00634FBB"/>
    <w:rsid w:val="006400C7"/>
    <w:rsid w:val="0064547B"/>
    <w:rsid w:val="00646980"/>
    <w:rsid w:val="00660E43"/>
    <w:rsid w:val="0066217D"/>
    <w:rsid w:val="006748B1"/>
    <w:rsid w:val="00677DE3"/>
    <w:rsid w:val="006821CB"/>
    <w:rsid w:val="0068523C"/>
    <w:rsid w:val="006903D1"/>
    <w:rsid w:val="00696C86"/>
    <w:rsid w:val="006A0AB9"/>
    <w:rsid w:val="006B5D44"/>
    <w:rsid w:val="006C1F9F"/>
    <w:rsid w:val="006C4832"/>
    <w:rsid w:val="006D01BC"/>
    <w:rsid w:val="006E00A3"/>
    <w:rsid w:val="006E1667"/>
    <w:rsid w:val="006E6DBC"/>
    <w:rsid w:val="006E6E55"/>
    <w:rsid w:val="006E79D5"/>
    <w:rsid w:val="006E7C40"/>
    <w:rsid w:val="006F2DBA"/>
    <w:rsid w:val="006F7460"/>
    <w:rsid w:val="00712633"/>
    <w:rsid w:val="00720DB3"/>
    <w:rsid w:val="007224DD"/>
    <w:rsid w:val="00727F43"/>
    <w:rsid w:val="00747BA3"/>
    <w:rsid w:val="00753B1A"/>
    <w:rsid w:val="00757FBA"/>
    <w:rsid w:val="007603E7"/>
    <w:rsid w:val="0076110B"/>
    <w:rsid w:val="00770549"/>
    <w:rsid w:val="0077407B"/>
    <w:rsid w:val="00775997"/>
    <w:rsid w:val="007B3E14"/>
    <w:rsid w:val="007C2E31"/>
    <w:rsid w:val="007C60CF"/>
    <w:rsid w:val="007E0C90"/>
    <w:rsid w:val="007E3DD8"/>
    <w:rsid w:val="007E5630"/>
    <w:rsid w:val="007E5AAC"/>
    <w:rsid w:val="007E5B5D"/>
    <w:rsid w:val="007E5EBF"/>
    <w:rsid w:val="007F1B23"/>
    <w:rsid w:val="00806C2A"/>
    <w:rsid w:val="008071C5"/>
    <w:rsid w:val="00814C81"/>
    <w:rsid w:val="00814DDE"/>
    <w:rsid w:val="008245F7"/>
    <w:rsid w:val="00844520"/>
    <w:rsid w:val="008560C7"/>
    <w:rsid w:val="00863866"/>
    <w:rsid w:val="00864FC1"/>
    <w:rsid w:val="008742C8"/>
    <w:rsid w:val="00874C9F"/>
    <w:rsid w:val="008910D6"/>
    <w:rsid w:val="008A028A"/>
    <w:rsid w:val="008A2DA1"/>
    <w:rsid w:val="008A53FA"/>
    <w:rsid w:val="008A5476"/>
    <w:rsid w:val="008B171A"/>
    <w:rsid w:val="008B495C"/>
    <w:rsid w:val="008B5685"/>
    <w:rsid w:val="008B61C1"/>
    <w:rsid w:val="008C28E7"/>
    <w:rsid w:val="008C5382"/>
    <w:rsid w:val="008D0876"/>
    <w:rsid w:val="008D61C1"/>
    <w:rsid w:val="008E2441"/>
    <w:rsid w:val="008E5982"/>
    <w:rsid w:val="008E7214"/>
    <w:rsid w:val="008F06E4"/>
    <w:rsid w:val="008F11D2"/>
    <w:rsid w:val="008F2CFD"/>
    <w:rsid w:val="008F4659"/>
    <w:rsid w:val="008F771F"/>
    <w:rsid w:val="00900E6D"/>
    <w:rsid w:val="009059DE"/>
    <w:rsid w:val="00915B65"/>
    <w:rsid w:val="00920D9E"/>
    <w:rsid w:val="009214E9"/>
    <w:rsid w:val="0092325B"/>
    <w:rsid w:val="0092338E"/>
    <w:rsid w:val="009249BE"/>
    <w:rsid w:val="00931BBB"/>
    <w:rsid w:val="009419FB"/>
    <w:rsid w:val="00942870"/>
    <w:rsid w:val="0094605E"/>
    <w:rsid w:val="0094636F"/>
    <w:rsid w:val="00947D45"/>
    <w:rsid w:val="0095247B"/>
    <w:rsid w:val="00970A65"/>
    <w:rsid w:val="0097519B"/>
    <w:rsid w:val="00983BD1"/>
    <w:rsid w:val="0098444C"/>
    <w:rsid w:val="00985FA3"/>
    <w:rsid w:val="00991F58"/>
    <w:rsid w:val="009A09CF"/>
    <w:rsid w:val="009A11DF"/>
    <w:rsid w:val="009A3E0A"/>
    <w:rsid w:val="009A4B03"/>
    <w:rsid w:val="009A748C"/>
    <w:rsid w:val="009B184F"/>
    <w:rsid w:val="009B5E05"/>
    <w:rsid w:val="009B6A41"/>
    <w:rsid w:val="009D0AC4"/>
    <w:rsid w:val="009D6D23"/>
    <w:rsid w:val="009E6DB0"/>
    <w:rsid w:val="009F0090"/>
    <w:rsid w:val="009F0FF5"/>
    <w:rsid w:val="009F6765"/>
    <w:rsid w:val="00A018F1"/>
    <w:rsid w:val="00A072E9"/>
    <w:rsid w:val="00A11577"/>
    <w:rsid w:val="00A11B06"/>
    <w:rsid w:val="00A1396E"/>
    <w:rsid w:val="00A166E2"/>
    <w:rsid w:val="00A20C5F"/>
    <w:rsid w:val="00A226E4"/>
    <w:rsid w:val="00A24102"/>
    <w:rsid w:val="00A308CD"/>
    <w:rsid w:val="00A314C1"/>
    <w:rsid w:val="00A32112"/>
    <w:rsid w:val="00A33D40"/>
    <w:rsid w:val="00A4391C"/>
    <w:rsid w:val="00A43B86"/>
    <w:rsid w:val="00A4473E"/>
    <w:rsid w:val="00A4580B"/>
    <w:rsid w:val="00A46EDD"/>
    <w:rsid w:val="00A4733B"/>
    <w:rsid w:val="00A501E9"/>
    <w:rsid w:val="00A534FD"/>
    <w:rsid w:val="00A60733"/>
    <w:rsid w:val="00A672BC"/>
    <w:rsid w:val="00A71086"/>
    <w:rsid w:val="00A73C42"/>
    <w:rsid w:val="00A77F20"/>
    <w:rsid w:val="00A8551A"/>
    <w:rsid w:val="00A85B7A"/>
    <w:rsid w:val="00A92D26"/>
    <w:rsid w:val="00AA07DB"/>
    <w:rsid w:val="00AA6E82"/>
    <w:rsid w:val="00AB13D7"/>
    <w:rsid w:val="00AB1AE3"/>
    <w:rsid w:val="00AB32E4"/>
    <w:rsid w:val="00AB40C9"/>
    <w:rsid w:val="00AB49F8"/>
    <w:rsid w:val="00AB51DB"/>
    <w:rsid w:val="00AC602C"/>
    <w:rsid w:val="00AC79E8"/>
    <w:rsid w:val="00AD18A0"/>
    <w:rsid w:val="00AD4683"/>
    <w:rsid w:val="00AF08C4"/>
    <w:rsid w:val="00AF6863"/>
    <w:rsid w:val="00B01D34"/>
    <w:rsid w:val="00B03D83"/>
    <w:rsid w:val="00B16FB6"/>
    <w:rsid w:val="00B27BBC"/>
    <w:rsid w:val="00B30894"/>
    <w:rsid w:val="00B34489"/>
    <w:rsid w:val="00B35277"/>
    <w:rsid w:val="00B406CA"/>
    <w:rsid w:val="00B40D97"/>
    <w:rsid w:val="00B43291"/>
    <w:rsid w:val="00B5058B"/>
    <w:rsid w:val="00B522E5"/>
    <w:rsid w:val="00B60E40"/>
    <w:rsid w:val="00B61294"/>
    <w:rsid w:val="00B65C32"/>
    <w:rsid w:val="00B70A13"/>
    <w:rsid w:val="00B752B0"/>
    <w:rsid w:val="00B805A9"/>
    <w:rsid w:val="00B822C6"/>
    <w:rsid w:val="00B96BF8"/>
    <w:rsid w:val="00B9784D"/>
    <w:rsid w:val="00BA1058"/>
    <w:rsid w:val="00BA27FE"/>
    <w:rsid w:val="00BA5A52"/>
    <w:rsid w:val="00BB262C"/>
    <w:rsid w:val="00BB3CD8"/>
    <w:rsid w:val="00BB488A"/>
    <w:rsid w:val="00BB4DAC"/>
    <w:rsid w:val="00BB6D49"/>
    <w:rsid w:val="00BC1F9C"/>
    <w:rsid w:val="00BC7558"/>
    <w:rsid w:val="00BC7D03"/>
    <w:rsid w:val="00BD19E7"/>
    <w:rsid w:val="00BE7D22"/>
    <w:rsid w:val="00BF4E42"/>
    <w:rsid w:val="00C013AE"/>
    <w:rsid w:val="00C01A0F"/>
    <w:rsid w:val="00C03424"/>
    <w:rsid w:val="00C04EBF"/>
    <w:rsid w:val="00C12AF6"/>
    <w:rsid w:val="00C15D4D"/>
    <w:rsid w:val="00C31FB2"/>
    <w:rsid w:val="00C32154"/>
    <w:rsid w:val="00C322E3"/>
    <w:rsid w:val="00C33947"/>
    <w:rsid w:val="00C37E48"/>
    <w:rsid w:val="00C40B13"/>
    <w:rsid w:val="00C448D8"/>
    <w:rsid w:val="00C5101A"/>
    <w:rsid w:val="00C56799"/>
    <w:rsid w:val="00C63C96"/>
    <w:rsid w:val="00C7346D"/>
    <w:rsid w:val="00C75A9A"/>
    <w:rsid w:val="00C811FD"/>
    <w:rsid w:val="00C82AC5"/>
    <w:rsid w:val="00C93FA4"/>
    <w:rsid w:val="00C947B6"/>
    <w:rsid w:val="00C95D2F"/>
    <w:rsid w:val="00CA3792"/>
    <w:rsid w:val="00CA7CB7"/>
    <w:rsid w:val="00CB066B"/>
    <w:rsid w:val="00CB13D7"/>
    <w:rsid w:val="00CB35CA"/>
    <w:rsid w:val="00CB6F1A"/>
    <w:rsid w:val="00CC2C3C"/>
    <w:rsid w:val="00CD01F2"/>
    <w:rsid w:val="00CD1CEC"/>
    <w:rsid w:val="00CD437C"/>
    <w:rsid w:val="00CE1696"/>
    <w:rsid w:val="00CE24AF"/>
    <w:rsid w:val="00CE535A"/>
    <w:rsid w:val="00CE5945"/>
    <w:rsid w:val="00CE650C"/>
    <w:rsid w:val="00CF1C91"/>
    <w:rsid w:val="00CF3853"/>
    <w:rsid w:val="00CF3F69"/>
    <w:rsid w:val="00D016D9"/>
    <w:rsid w:val="00D10EBD"/>
    <w:rsid w:val="00D17A25"/>
    <w:rsid w:val="00D17C29"/>
    <w:rsid w:val="00D31592"/>
    <w:rsid w:val="00D32636"/>
    <w:rsid w:val="00D344FF"/>
    <w:rsid w:val="00D42E67"/>
    <w:rsid w:val="00D472C9"/>
    <w:rsid w:val="00D476AC"/>
    <w:rsid w:val="00D528B5"/>
    <w:rsid w:val="00D6069E"/>
    <w:rsid w:val="00D610A8"/>
    <w:rsid w:val="00D62208"/>
    <w:rsid w:val="00D64E46"/>
    <w:rsid w:val="00D656E6"/>
    <w:rsid w:val="00D70EB9"/>
    <w:rsid w:val="00D72FCB"/>
    <w:rsid w:val="00D8405E"/>
    <w:rsid w:val="00D85520"/>
    <w:rsid w:val="00D85F4F"/>
    <w:rsid w:val="00DA2D8F"/>
    <w:rsid w:val="00DA360B"/>
    <w:rsid w:val="00DA3F09"/>
    <w:rsid w:val="00DA5A7E"/>
    <w:rsid w:val="00DC254E"/>
    <w:rsid w:val="00DD35A5"/>
    <w:rsid w:val="00DD7366"/>
    <w:rsid w:val="00DD7E7B"/>
    <w:rsid w:val="00DE50E7"/>
    <w:rsid w:val="00DF1032"/>
    <w:rsid w:val="00DF6893"/>
    <w:rsid w:val="00DF7109"/>
    <w:rsid w:val="00DF7FFC"/>
    <w:rsid w:val="00E0323E"/>
    <w:rsid w:val="00E05EF7"/>
    <w:rsid w:val="00E126C8"/>
    <w:rsid w:val="00E1334F"/>
    <w:rsid w:val="00E243E1"/>
    <w:rsid w:val="00E27B43"/>
    <w:rsid w:val="00E3148A"/>
    <w:rsid w:val="00E54647"/>
    <w:rsid w:val="00E71BC0"/>
    <w:rsid w:val="00E8084A"/>
    <w:rsid w:val="00E85234"/>
    <w:rsid w:val="00E91F14"/>
    <w:rsid w:val="00E92AB1"/>
    <w:rsid w:val="00E93875"/>
    <w:rsid w:val="00EB0967"/>
    <w:rsid w:val="00EB2771"/>
    <w:rsid w:val="00EC26B1"/>
    <w:rsid w:val="00EC2715"/>
    <w:rsid w:val="00ED35C3"/>
    <w:rsid w:val="00EE1FD3"/>
    <w:rsid w:val="00EE3A7E"/>
    <w:rsid w:val="00EE4932"/>
    <w:rsid w:val="00EE7A4D"/>
    <w:rsid w:val="00EF0EFB"/>
    <w:rsid w:val="00EF1203"/>
    <w:rsid w:val="00EF17F7"/>
    <w:rsid w:val="00EF2FE0"/>
    <w:rsid w:val="00EF3BF4"/>
    <w:rsid w:val="00EF4F4A"/>
    <w:rsid w:val="00F01BD1"/>
    <w:rsid w:val="00F01F4E"/>
    <w:rsid w:val="00F113A0"/>
    <w:rsid w:val="00F17D6E"/>
    <w:rsid w:val="00F21B47"/>
    <w:rsid w:val="00F21FD2"/>
    <w:rsid w:val="00F35987"/>
    <w:rsid w:val="00F36BBC"/>
    <w:rsid w:val="00F37993"/>
    <w:rsid w:val="00F47BA0"/>
    <w:rsid w:val="00F55153"/>
    <w:rsid w:val="00F603A5"/>
    <w:rsid w:val="00F751EB"/>
    <w:rsid w:val="00F75F3E"/>
    <w:rsid w:val="00F765E2"/>
    <w:rsid w:val="00F877BB"/>
    <w:rsid w:val="00F90296"/>
    <w:rsid w:val="00F90F6F"/>
    <w:rsid w:val="00FB238D"/>
    <w:rsid w:val="00FB7047"/>
    <w:rsid w:val="00FC1B53"/>
    <w:rsid w:val="00FD4633"/>
    <w:rsid w:val="00FE1D80"/>
    <w:rsid w:val="00FF3C0E"/>
    <w:rsid w:val="00FF7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96707"/>
  <w15:chartTrackingRefBased/>
  <w15:docId w15:val="{621A2EEE-8D9F-4F10-BA69-2D73665E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9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1667"/>
    <w:pPr>
      <w:keepNext/>
      <w:keepLines/>
      <w:spacing w:before="360" w:after="120" w:line="276" w:lineRule="auto"/>
      <w:outlineLvl w:val="1"/>
    </w:pPr>
    <w:rPr>
      <w:rFonts w:ascii="Arial" w:eastAsia="Arial" w:hAnsi="Arial" w:cs="Arial"/>
      <w:sz w:val="32"/>
      <w:szCs w:val="32"/>
      <w:lang w:val="en"/>
    </w:rPr>
  </w:style>
  <w:style w:type="paragraph" w:styleId="Heading4">
    <w:name w:val="heading 4"/>
    <w:basedOn w:val="Normal"/>
    <w:next w:val="Normal"/>
    <w:link w:val="Heading4Char"/>
    <w:uiPriority w:val="9"/>
    <w:semiHidden/>
    <w:unhideWhenUsed/>
    <w:qFormat/>
    <w:rsid w:val="00AA6E8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1667"/>
    <w:rPr>
      <w:rFonts w:ascii="Arial" w:eastAsia="Arial" w:hAnsi="Arial" w:cs="Arial"/>
      <w:sz w:val="32"/>
      <w:szCs w:val="32"/>
      <w:lang w:val="en"/>
    </w:rPr>
  </w:style>
  <w:style w:type="character" w:styleId="Hyperlink">
    <w:name w:val="Hyperlink"/>
    <w:basedOn w:val="DefaultParagraphFont"/>
    <w:uiPriority w:val="99"/>
    <w:unhideWhenUsed/>
    <w:rsid w:val="006E1667"/>
    <w:rPr>
      <w:color w:val="0563C1" w:themeColor="hyperlink"/>
      <w:u w:val="single"/>
    </w:rPr>
  </w:style>
  <w:style w:type="paragraph" w:styleId="ListParagraph">
    <w:name w:val="List Paragraph"/>
    <w:basedOn w:val="Normal"/>
    <w:uiPriority w:val="34"/>
    <w:qFormat/>
    <w:rsid w:val="006E1667"/>
    <w:pPr>
      <w:spacing w:after="0" w:line="276" w:lineRule="auto"/>
      <w:ind w:left="720"/>
      <w:contextualSpacing/>
    </w:pPr>
    <w:rPr>
      <w:rFonts w:ascii="Arial" w:eastAsia="Arial" w:hAnsi="Arial" w:cs="Arial"/>
      <w:lang w:val="en"/>
    </w:rPr>
  </w:style>
  <w:style w:type="paragraph" w:styleId="NormalWeb">
    <w:name w:val="Normal (Web)"/>
    <w:basedOn w:val="Normal"/>
    <w:uiPriority w:val="99"/>
    <w:unhideWhenUsed/>
    <w:rsid w:val="006E16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1667"/>
    <w:rPr>
      <w:b/>
      <w:bCs/>
    </w:rPr>
  </w:style>
  <w:style w:type="paragraph" w:styleId="Footer">
    <w:name w:val="footer"/>
    <w:basedOn w:val="Normal"/>
    <w:link w:val="FooterChar"/>
    <w:uiPriority w:val="99"/>
    <w:unhideWhenUsed/>
    <w:rsid w:val="006E1667"/>
    <w:pPr>
      <w:tabs>
        <w:tab w:val="center" w:pos="4680"/>
        <w:tab w:val="right" w:pos="9360"/>
      </w:tabs>
      <w:spacing w:after="0" w:line="240" w:lineRule="auto"/>
    </w:pPr>
    <w:rPr>
      <w:rFonts w:ascii="Arial" w:eastAsia="Arial" w:hAnsi="Arial" w:cs="Arial"/>
      <w:lang w:val="en"/>
    </w:rPr>
  </w:style>
  <w:style w:type="character" w:customStyle="1" w:styleId="FooterChar">
    <w:name w:val="Footer Char"/>
    <w:basedOn w:val="DefaultParagraphFont"/>
    <w:link w:val="Footer"/>
    <w:uiPriority w:val="99"/>
    <w:rsid w:val="006E1667"/>
    <w:rPr>
      <w:rFonts w:ascii="Arial" w:eastAsia="Arial" w:hAnsi="Arial" w:cs="Arial"/>
      <w:lang w:val="en"/>
    </w:rPr>
  </w:style>
  <w:style w:type="paragraph" w:styleId="Header">
    <w:name w:val="header"/>
    <w:basedOn w:val="Normal"/>
    <w:link w:val="HeaderChar"/>
    <w:uiPriority w:val="99"/>
    <w:unhideWhenUsed/>
    <w:rsid w:val="002708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852"/>
  </w:style>
  <w:style w:type="character" w:customStyle="1" w:styleId="Heading4Char">
    <w:name w:val="Heading 4 Char"/>
    <w:basedOn w:val="DefaultParagraphFont"/>
    <w:link w:val="Heading4"/>
    <w:uiPriority w:val="9"/>
    <w:semiHidden/>
    <w:rsid w:val="00AA6E82"/>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8B495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A43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6</Pages>
  <Words>2755</Words>
  <Characters>15706</Characters>
  <Application>Microsoft Office Word</Application>
  <DocSecurity>0</DocSecurity>
  <Lines>130</Lines>
  <Paragraphs>36</Paragraphs>
  <ScaleCrop>false</ScaleCrop>
  <Company/>
  <LinksUpToDate>false</LinksUpToDate>
  <CharactersWithSpaces>18425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Bích Ngọc</dc:creator>
  <cp:keywords/>
  <dc:description/>
  <cp:lastModifiedBy>Nguyễn Thị Bình</cp:lastModifiedBy>
  <cp:revision>554</cp:revision>
  <dcterms:created xsi:type="dcterms:W3CDTF">2026-05-07T04:08:00Z</dcterms:created>
  <dcterms:modified xsi:type="dcterms:W3CDTF">2026-05-07T08:24:00Z</dcterms:modified>
</cp:coreProperties>
</file>